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670E4" w14:textId="3C739376" w:rsidR="00B23E60" w:rsidRPr="00AD2E32" w:rsidRDefault="00B23E60" w:rsidP="00B23E60">
      <w:pPr>
        <w:shd w:val="clear" w:color="auto" w:fill="1F3864" w:themeFill="accent1" w:themeFillShade="80"/>
        <w:rPr>
          <w:rFonts w:ascii="Arial" w:hAnsi="Arial" w:cs="Arial"/>
          <w:b/>
          <w:bCs/>
          <w:sz w:val="26"/>
          <w:szCs w:val="26"/>
        </w:rPr>
      </w:pPr>
      <w:r w:rsidRPr="00AD2E32">
        <w:rPr>
          <w:rFonts w:ascii="Arial" w:hAnsi="Arial" w:cs="Arial"/>
          <w:b/>
          <w:bCs/>
          <w:sz w:val="26"/>
          <w:szCs w:val="26"/>
        </w:rPr>
        <w:t xml:space="preserve">Input voor het FOD Economie </w:t>
      </w:r>
      <w:r w:rsidR="002C01AC" w:rsidRPr="00AD2E32">
        <w:rPr>
          <w:rFonts w:ascii="Arial" w:hAnsi="Arial" w:cs="Arial"/>
          <w:b/>
          <w:bCs/>
          <w:sz w:val="26"/>
          <w:szCs w:val="26"/>
        </w:rPr>
        <w:t>R</w:t>
      </w:r>
      <w:r w:rsidR="00AD2E32">
        <w:rPr>
          <w:rFonts w:ascii="Arial" w:hAnsi="Arial" w:cs="Arial"/>
          <w:b/>
          <w:bCs/>
          <w:sz w:val="26"/>
          <w:szCs w:val="26"/>
        </w:rPr>
        <w:t>R</w:t>
      </w:r>
      <w:r w:rsidR="002C01AC" w:rsidRPr="00AD2E32">
        <w:rPr>
          <w:rFonts w:ascii="Arial" w:hAnsi="Arial" w:cs="Arial"/>
          <w:b/>
          <w:bCs/>
          <w:sz w:val="26"/>
          <w:szCs w:val="26"/>
        </w:rPr>
        <w:t>F SME Cyber Security project</w:t>
      </w:r>
      <w:r w:rsidR="00483B89">
        <w:rPr>
          <w:rFonts w:ascii="Arial" w:hAnsi="Arial" w:cs="Arial"/>
          <w:b/>
          <w:bCs/>
          <w:sz w:val="26"/>
          <w:szCs w:val="26"/>
        </w:rPr>
        <w:t xml:space="preserve"> – Luik projectoproepen</w:t>
      </w:r>
    </w:p>
    <w:p w14:paraId="100687F8" w14:textId="38E3D016" w:rsidR="002C01AC" w:rsidRPr="00AD2E32" w:rsidRDefault="002C01AC" w:rsidP="00B23E60">
      <w:pPr>
        <w:shd w:val="clear" w:color="auto" w:fill="1F3864" w:themeFill="accent1" w:themeFillShade="80"/>
        <w:rPr>
          <w:rFonts w:ascii="Arial" w:hAnsi="Arial" w:cs="Arial"/>
          <w:b/>
          <w:bCs/>
        </w:rPr>
      </w:pPr>
      <w:r w:rsidRPr="00AD2E32">
        <w:rPr>
          <w:rFonts w:ascii="Arial" w:hAnsi="Arial" w:cs="Arial"/>
          <w:b/>
          <w:bCs/>
        </w:rPr>
        <w:t>HRZKMO/</w:t>
      </w:r>
      <w:r w:rsidR="00312422">
        <w:rPr>
          <w:rFonts w:ascii="Arial" w:hAnsi="Arial" w:cs="Arial"/>
          <w:b/>
          <w:bCs/>
        </w:rPr>
        <w:t>okt</w:t>
      </w:r>
      <w:r w:rsidR="00B84B1A">
        <w:rPr>
          <w:rFonts w:ascii="Arial" w:hAnsi="Arial" w:cs="Arial"/>
          <w:b/>
          <w:bCs/>
        </w:rPr>
        <w:t>2021</w:t>
      </w:r>
    </w:p>
    <w:p w14:paraId="57F743FF" w14:textId="77777777" w:rsidR="004578A9" w:rsidRDefault="004578A9">
      <w:pPr>
        <w:rPr>
          <w:b/>
          <w:bCs/>
          <w:sz w:val="24"/>
          <w:szCs w:val="24"/>
        </w:rPr>
      </w:pPr>
    </w:p>
    <w:p w14:paraId="2DD94ACB" w14:textId="1DFEB52F" w:rsidR="00B26D2C" w:rsidRDefault="00D94C43">
      <w:pPr>
        <w:rPr>
          <w:b/>
          <w:bCs/>
          <w:sz w:val="24"/>
          <w:szCs w:val="24"/>
        </w:rPr>
      </w:pPr>
      <w:r w:rsidRPr="00006656">
        <w:rPr>
          <w:b/>
          <w:bCs/>
          <w:sz w:val="24"/>
          <w:szCs w:val="24"/>
        </w:rPr>
        <w:t>VOORSTELLEN PROJECTEN</w:t>
      </w:r>
    </w:p>
    <w:p w14:paraId="4F797B47" w14:textId="77777777" w:rsidR="002F3FB9" w:rsidRPr="002F3FB9" w:rsidRDefault="002F3FB9">
      <w:pPr>
        <w:rPr>
          <w:b/>
          <w:bCs/>
          <w:sz w:val="10"/>
          <w:szCs w:val="10"/>
        </w:rPr>
      </w:pPr>
    </w:p>
    <w:tbl>
      <w:tblPr>
        <w:tblStyle w:val="Tabelraster"/>
        <w:tblW w:w="0" w:type="auto"/>
        <w:tblLook w:val="04A0" w:firstRow="1" w:lastRow="0" w:firstColumn="1" w:lastColumn="0" w:noHBand="0" w:noVBand="1"/>
      </w:tblPr>
      <w:tblGrid>
        <w:gridCol w:w="9016"/>
      </w:tblGrid>
      <w:tr w:rsidR="002B727A" w:rsidRPr="000A0766" w14:paraId="38478D85" w14:textId="77777777" w:rsidTr="00A24691">
        <w:tc>
          <w:tcPr>
            <w:tcW w:w="9016" w:type="dxa"/>
            <w:shd w:val="clear" w:color="auto" w:fill="00B0F0"/>
          </w:tcPr>
          <w:p w14:paraId="5CFBA315" w14:textId="0CC7EC4A" w:rsidR="002B727A" w:rsidRPr="000A0766" w:rsidRDefault="002B727A" w:rsidP="00A24691">
            <w:pPr>
              <w:rPr>
                <w:rFonts w:ascii="Arial" w:hAnsi="Arial" w:cs="Arial"/>
                <w:b/>
                <w:bCs/>
                <w:color w:val="FFFFFF" w:themeColor="background1"/>
                <w:sz w:val="20"/>
                <w:szCs w:val="20"/>
                <w:lang w:val="fr-FR"/>
              </w:rPr>
            </w:pPr>
            <w:proofErr w:type="spellStart"/>
            <w:r w:rsidRPr="000A0766">
              <w:rPr>
                <w:rFonts w:ascii="Arial" w:hAnsi="Arial" w:cs="Arial"/>
                <w:b/>
                <w:bCs/>
                <w:color w:val="FFFFFF" w:themeColor="background1"/>
                <w:sz w:val="20"/>
                <w:szCs w:val="20"/>
                <w:lang w:val="fr-FR"/>
              </w:rPr>
              <w:t>Projectvoorstel</w:t>
            </w:r>
            <w:proofErr w:type="spellEnd"/>
            <w:r w:rsidRPr="000A0766">
              <w:rPr>
                <w:rFonts w:ascii="Arial" w:hAnsi="Arial" w:cs="Arial"/>
                <w:b/>
                <w:bCs/>
                <w:color w:val="FFFFFF" w:themeColor="background1"/>
                <w:sz w:val="20"/>
                <w:szCs w:val="20"/>
                <w:lang w:val="fr-FR"/>
              </w:rPr>
              <w:t xml:space="preserve"> </w:t>
            </w:r>
            <w:r w:rsidR="00AF5352">
              <w:rPr>
                <w:rFonts w:ascii="Arial" w:hAnsi="Arial" w:cs="Arial"/>
                <w:b/>
                <w:bCs/>
                <w:color w:val="FFFFFF" w:themeColor="background1"/>
                <w:sz w:val="20"/>
                <w:szCs w:val="20"/>
                <w:lang w:val="fr-FR"/>
              </w:rPr>
              <w:t>1</w:t>
            </w:r>
            <w:r w:rsidRPr="000A0766">
              <w:rPr>
                <w:rFonts w:ascii="Arial" w:hAnsi="Arial" w:cs="Arial"/>
                <w:b/>
                <w:bCs/>
                <w:color w:val="FFFFFF" w:themeColor="background1"/>
                <w:sz w:val="20"/>
                <w:szCs w:val="20"/>
                <w:lang w:val="fr-FR"/>
              </w:rPr>
              <w:t xml:space="preserve"> – </w:t>
            </w:r>
            <w:proofErr w:type="spellStart"/>
            <w:r>
              <w:rPr>
                <w:rFonts w:ascii="Arial" w:hAnsi="Arial" w:cs="Arial"/>
                <w:b/>
                <w:bCs/>
                <w:color w:val="FFFFFF" w:themeColor="background1"/>
                <w:sz w:val="20"/>
                <w:szCs w:val="20"/>
                <w:lang w:val="fr-FR"/>
              </w:rPr>
              <w:t>Sectorale</w:t>
            </w:r>
            <w:proofErr w:type="spellEnd"/>
            <w:r>
              <w:rPr>
                <w:rFonts w:ascii="Arial" w:hAnsi="Arial" w:cs="Arial"/>
                <w:b/>
                <w:bCs/>
                <w:color w:val="FFFFFF" w:themeColor="background1"/>
                <w:sz w:val="20"/>
                <w:szCs w:val="20"/>
                <w:lang w:val="fr-FR"/>
              </w:rPr>
              <w:t xml:space="preserve"> </w:t>
            </w:r>
            <w:proofErr w:type="spellStart"/>
            <w:r>
              <w:rPr>
                <w:rFonts w:ascii="Arial" w:hAnsi="Arial" w:cs="Arial"/>
                <w:b/>
                <w:bCs/>
                <w:color w:val="FFFFFF" w:themeColor="background1"/>
                <w:sz w:val="20"/>
                <w:szCs w:val="20"/>
                <w:lang w:val="fr-FR"/>
              </w:rPr>
              <w:t>trajecten</w:t>
            </w:r>
            <w:proofErr w:type="spellEnd"/>
          </w:p>
          <w:p w14:paraId="3CAC47B4" w14:textId="77777777" w:rsidR="002B727A" w:rsidRPr="000A0766" w:rsidRDefault="002B727A" w:rsidP="00A24691">
            <w:pPr>
              <w:rPr>
                <w:rFonts w:ascii="Arial" w:hAnsi="Arial" w:cs="Arial"/>
                <w:b/>
                <w:bCs/>
                <w:sz w:val="20"/>
                <w:szCs w:val="20"/>
                <w:lang w:val="fr-FR"/>
              </w:rPr>
            </w:pPr>
          </w:p>
        </w:tc>
      </w:tr>
      <w:tr w:rsidR="002B727A" w:rsidRPr="000A0766" w14:paraId="0A3A9E95" w14:textId="77777777" w:rsidTr="00A24691">
        <w:tc>
          <w:tcPr>
            <w:tcW w:w="9016" w:type="dxa"/>
          </w:tcPr>
          <w:p w14:paraId="2C0D0BF2" w14:textId="53336CD2" w:rsidR="002B727A" w:rsidRPr="000A0766" w:rsidRDefault="002B727A" w:rsidP="000D1683">
            <w:pPr>
              <w:jc w:val="both"/>
              <w:rPr>
                <w:rFonts w:ascii="Arial" w:eastAsia="Times New Roman" w:hAnsi="Arial" w:cs="Arial"/>
                <w:b/>
                <w:bCs/>
                <w:sz w:val="20"/>
                <w:szCs w:val="20"/>
                <w:lang w:val="nl-NL"/>
              </w:rPr>
            </w:pPr>
            <w:r w:rsidRPr="000A0766">
              <w:rPr>
                <w:rFonts w:ascii="Arial" w:eastAsia="Times New Roman" w:hAnsi="Arial" w:cs="Arial"/>
                <w:b/>
                <w:bCs/>
                <w:sz w:val="20"/>
                <w:szCs w:val="20"/>
                <w:lang w:val="nl-NL"/>
              </w:rPr>
              <w:t>Korte omschrijving</w:t>
            </w:r>
          </w:p>
          <w:p w14:paraId="0B901A95" w14:textId="77777777" w:rsidR="002B727A" w:rsidRPr="000A0766" w:rsidRDefault="002B727A" w:rsidP="000D1683">
            <w:pPr>
              <w:jc w:val="both"/>
              <w:rPr>
                <w:rFonts w:ascii="Arial" w:eastAsia="Times New Roman" w:hAnsi="Arial" w:cs="Arial"/>
                <w:sz w:val="20"/>
                <w:szCs w:val="20"/>
                <w:lang w:val="nl-NL"/>
              </w:rPr>
            </w:pPr>
            <w:r>
              <w:rPr>
                <w:rFonts w:ascii="Arial" w:eastAsia="Times New Roman" w:hAnsi="Arial" w:cs="Arial"/>
                <w:sz w:val="20"/>
                <w:szCs w:val="20"/>
                <w:lang w:val="nl-NL"/>
              </w:rPr>
              <w:t xml:space="preserve">Door in het kader van sectororganisaties een werking op te zetten rond cyberveiligheid kunnen </w:t>
            </w:r>
            <w:proofErr w:type="spellStart"/>
            <w:r>
              <w:rPr>
                <w:rFonts w:ascii="Arial" w:eastAsia="Times New Roman" w:hAnsi="Arial" w:cs="Arial"/>
                <w:sz w:val="20"/>
                <w:szCs w:val="20"/>
                <w:lang w:val="nl-NL"/>
              </w:rPr>
              <w:t>sectorgebonden</w:t>
            </w:r>
            <w:proofErr w:type="spellEnd"/>
            <w:r>
              <w:rPr>
                <w:rFonts w:ascii="Arial" w:eastAsia="Times New Roman" w:hAnsi="Arial" w:cs="Arial"/>
                <w:sz w:val="20"/>
                <w:szCs w:val="20"/>
                <w:lang w:val="nl-NL"/>
              </w:rPr>
              <w:t xml:space="preserve"> aandachtspunten in kaart worden gebracht en, gebruik makend van het bestaande instrumentarium, via gerichte acties binnen de sector aangepakt worden.</w:t>
            </w:r>
          </w:p>
          <w:p w14:paraId="32588D89" w14:textId="77777777" w:rsidR="002B727A" w:rsidRPr="000A0766" w:rsidRDefault="002B727A" w:rsidP="000D1683">
            <w:pPr>
              <w:jc w:val="both"/>
              <w:rPr>
                <w:rFonts w:ascii="Arial" w:hAnsi="Arial" w:cs="Arial"/>
                <w:sz w:val="20"/>
                <w:szCs w:val="20"/>
                <w:lang w:val="nl-NL"/>
              </w:rPr>
            </w:pPr>
          </w:p>
        </w:tc>
      </w:tr>
      <w:tr w:rsidR="002B727A" w:rsidRPr="00185D25" w14:paraId="3ABDC80C" w14:textId="77777777" w:rsidTr="00A24691">
        <w:tc>
          <w:tcPr>
            <w:tcW w:w="9016" w:type="dxa"/>
          </w:tcPr>
          <w:p w14:paraId="05E27D7E" w14:textId="77777777" w:rsidR="002B727A" w:rsidRPr="000A0766" w:rsidRDefault="002B727A" w:rsidP="000D1683">
            <w:pPr>
              <w:jc w:val="both"/>
              <w:rPr>
                <w:rFonts w:ascii="Arial" w:hAnsi="Arial" w:cs="Arial"/>
                <w:b/>
                <w:bCs/>
                <w:sz w:val="20"/>
                <w:szCs w:val="20"/>
                <w:lang w:val="fr-FR"/>
              </w:rPr>
            </w:pPr>
            <w:proofErr w:type="spellStart"/>
            <w:r w:rsidRPr="000A0766">
              <w:rPr>
                <w:rFonts w:ascii="Arial" w:hAnsi="Arial" w:cs="Arial"/>
                <w:b/>
                <w:bCs/>
                <w:sz w:val="20"/>
                <w:szCs w:val="20"/>
                <w:lang w:val="fr-FR"/>
              </w:rPr>
              <w:t>Omschrijving</w:t>
            </w:r>
            <w:proofErr w:type="spellEnd"/>
          </w:p>
          <w:p w14:paraId="5CF50990" w14:textId="77777777" w:rsidR="002B727A" w:rsidRDefault="002B727A" w:rsidP="000D1683">
            <w:pPr>
              <w:pStyle w:val="Lijstalinea"/>
              <w:numPr>
                <w:ilvl w:val="0"/>
                <w:numId w:val="10"/>
              </w:numPr>
              <w:jc w:val="both"/>
              <w:rPr>
                <w:rFonts w:ascii="Arial" w:hAnsi="Arial" w:cs="Arial"/>
                <w:sz w:val="20"/>
                <w:szCs w:val="20"/>
              </w:rPr>
            </w:pPr>
            <w:r>
              <w:rPr>
                <w:rFonts w:ascii="Arial" w:hAnsi="Arial" w:cs="Arial"/>
                <w:sz w:val="20"/>
                <w:szCs w:val="20"/>
              </w:rPr>
              <w:t xml:space="preserve">Een beroepsorganisatie of een cluster van beroepsorganisaties binnen eenzelfde sector kunnen in een sectorale werkgroep cyberveiligheid onder begeleiding van een externe cyber security consultant werken rond het verbeteren van de cyberveiligheid van de kmo’s in de eigen sector. </w:t>
            </w:r>
          </w:p>
          <w:p w14:paraId="3F7CBB65" w14:textId="77777777" w:rsidR="002B727A" w:rsidRDefault="002B727A" w:rsidP="000D1683">
            <w:pPr>
              <w:pStyle w:val="Lijstalinea"/>
              <w:numPr>
                <w:ilvl w:val="0"/>
                <w:numId w:val="10"/>
              </w:numPr>
              <w:jc w:val="both"/>
              <w:rPr>
                <w:rFonts w:ascii="Arial" w:hAnsi="Arial" w:cs="Arial"/>
                <w:sz w:val="20"/>
                <w:szCs w:val="20"/>
              </w:rPr>
            </w:pPr>
            <w:r>
              <w:rPr>
                <w:rFonts w:ascii="Arial" w:hAnsi="Arial" w:cs="Arial"/>
                <w:sz w:val="20"/>
                <w:szCs w:val="20"/>
              </w:rPr>
              <w:t>Ook andere actoren van de productie- of dienstverleningsketen kunnen daar bij betrokken worden.</w:t>
            </w:r>
          </w:p>
          <w:p w14:paraId="09262A12" w14:textId="77777777" w:rsidR="00D044F4" w:rsidRDefault="00D044F4" w:rsidP="00D044F4">
            <w:pPr>
              <w:pStyle w:val="Lijstalinea"/>
              <w:numPr>
                <w:ilvl w:val="0"/>
                <w:numId w:val="10"/>
              </w:numPr>
              <w:jc w:val="both"/>
              <w:rPr>
                <w:rFonts w:ascii="Arial" w:hAnsi="Arial" w:cs="Arial"/>
                <w:sz w:val="20"/>
                <w:szCs w:val="20"/>
              </w:rPr>
            </w:pPr>
            <w:r>
              <w:rPr>
                <w:rFonts w:ascii="Arial" w:hAnsi="Arial" w:cs="Arial"/>
                <w:sz w:val="20"/>
                <w:szCs w:val="20"/>
              </w:rPr>
              <w:t>De aanpak van de cyberveiligheid kan ook plaatsvinden in het kader van de werking rond digitalisering binnen de sector</w:t>
            </w:r>
          </w:p>
          <w:p w14:paraId="2F2DE29E" w14:textId="07E7ABC4" w:rsidR="002B727A" w:rsidRDefault="002B727A" w:rsidP="000D1683">
            <w:pPr>
              <w:pStyle w:val="Lijstalinea"/>
              <w:numPr>
                <w:ilvl w:val="0"/>
                <w:numId w:val="10"/>
              </w:numPr>
              <w:jc w:val="both"/>
              <w:rPr>
                <w:rFonts w:ascii="Arial" w:hAnsi="Arial" w:cs="Arial"/>
                <w:sz w:val="20"/>
                <w:szCs w:val="20"/>
              </w:rPr>
            </w:pPr>
            <w:r w:rsidRPr="005F19CC">
              <w:rPr>
                <w:rFonts w:ascii="Arial" w:hAnsi="Arial" w:cs="Arial"/>
                <w:sz w:val="20"/>
                <w:szCs w:val="20"/>
              </w:rPr>
              <w:t xml:space="preserve">Op basis van enkele sectorale projecten kan er dan </w:t>
            </w:r>
            <w:r>
              <w:rPr>
                <w:rFonts w:ascii="Arial" w:hAnsi="Arial" w:cs="Arial"/>
                <w:sz w:val="20"/>
                <w:szCs w:val="20"/>
              </w:rPr>
              <w:t xml:space="preserve">vervolgens </w:t>
            </w:r>
            <w:r w:rsidRPr="005F19CC">
              <w:rPr>
                <w:rFonts w:ascii="Arial" w:hAnsi="Arial" w:cs="Arial"/>
                <w:sz w:val="20"/>
                <w:szCs w:val="20"/>
              </w:rPr>
              <w:t>ook een standaardtraject uitgewerkt worden dat als leidraad kan dienen voor andere sector</w:t>
            </w:r>
            <w:r>
              <w:rPr>
                <w:rFonts w:ascii="Arial" w:hAnsi="Arial" w:cs="Arial"/>
                <w:sz w:val="20"/>
                <w:szCs w:val="20"/>
              </w:rPr>
              <w:t>en</w:t>
            </w:r>
            <w:r w:rsidRPr="005F19CC">
              <w:rPr>
                <w:rFonts w:ascii="Arial" w:hAnsi="Arial" w:cs="Arial"/>
                <w:sz w:val="20"/>
                <w:szCs w:val="20"/>
              </w:rPr>
              <w:t xml:space="preserve">. </w:t>
            </w:r>
          </w:p>
          <w:p w14:paraId="0E5B8179" w14:textId="00EBD644" w:rsidR="002B727A" w:rsidRDefault="002B727A" w:rsidP="000D1683">
            <w:pPr>
              <w:pStyle w:val="Lijstalinea"/>
              <w:numPr>
                <w:ilvl w:val="0"/>
                <w:numId w:val="10"/>
              </w:numPr>
              <w:jc w:val="both"/>
              <w:rPr>
                <w:rFonts w:ascii="Arial" w:hAnsi="Arial" w:cs="Arial"/>
                <w:sz w:val="20"/>
                <w:szCs w:val="20"/>
              </w:rPr>
            </w:pPr>
            <w:r>
              <w:rPr>
                <w:rFonts w:ascii="Arial" w:hAnsi="Arial" w:cs="Arial"/>
                <w:sz w:val="20"/>
                <w:szCs w:val="20"/>
              </w:rPr>
              <w:t xml:space="preserve">Er kan gestart worden met het opstellen van een sectorale risk assessment. Op basis daarvan kunnen dan geïdentificeerde pijnpunten aangepakt worden. Daarvoor dient in de eerste plaats het bestaande instrumentarium gebruikt te worden. Daarnaast kunnen er specifieke </w:t>
            </w:r>
            <w:proofErr w:type="spellStart"/>
            <w:r>
              <w:rPr>
                <w:rFonts w:ascii="Arial" w:hAnsi="Arial" w:cs="Arial"/>
                <w:sz w:val="20"/>
                <w:szCs w:val="20"/>
              </w:rPr>
              <w:t>webinars</w:t>
            </w:r>
            <w:proofErr w:type="spellEnd"/>
            <w:r>
              <w:rPr>
                <w:rFonts w:ascii="Arial" w:hAnsi="Arial" w:cs="Arial"/>
                <w:sz w:val="20"/>
                <w:szCs w:val="20"/>
              </w:rPr>
              <w:t xml:space="preserve">, </w:t>
            </w:r>
            <w:proofErr w:type="spellStart"/>
            <w:r>
              <w:rPr>
                <w:rFonts w:ascii="Arial" w:hAnsi="Arial" w:cs="Arial"/>
                <w:sz w:val="20"/>
                <w:szCs w:val="20"/>
              </w:rPr>
              <w:t>trainings</w:t>
            </w:r>
            <w:proofErr w:type="spellEnd"/>
            <w:r>
              <w:rPr>
                <w:rFonts w:ascii="Arial" w:hAnsi="Arial" w:cs="Arial"/>
                <w:sz w:val="20"/>
                <w:szCs w:val="20"/>
              </w:rPr>
              <w:t xml:space="preserve"> digitale informatiepagina’s en c</w:t>
            </w:r>
            <w:r w:rsidR="00FF2C0C">
              <w:rPr>
                <w:rFonts w:ascii="Arial" w:hAnsi="Arial" w:cs="Arial"/>
                <w:sz w:val="20"/>
                <w:szCs w:val="20"/>
              </w:rPr>
              <w:t>o</w:t>
            </w:r>
            <w:r>
              <w:rPr>
                <w:rFonts w:ascii="Arial" w:hAnsi="Arial" w:cs="Arial"/>
                <w:sz w:val="20"/>
                <w:szCs w:val="20"/>
              </w:rPr>
              <w:t>mmunicatie initiatieven opgesteld worden.</w:t>
            </w:r>
          </w:p>
          <w:p w14:paraId="1AB3CD21" w14:textId="5587B5AF" w:rsidR="002B727A" w:rsidRDefault="002B727A" w:rsidP="000D1683">
            <w:pPr>
              <w:pStyle w:val="Lijstalinea"/>
              <w:numPr>
                <w:ilvl w:val="0"/>
                <w:numId w:val="10"/>
              </w:numPr>
              <w:jc w:val="both"/>
              <w:rPr>
                <w:rFonts w:ascii="Arial" w:hAnsi="Arial" w:cs="Arial"/>
                <w:sz w:val="20"/>
                <w:szCs w:val="20"/>
              </w:rPr>
            </w:pPr>
            <w:r w:rsidRPr="005F19CC">
              <w:rPr>
                <w:rFonts w:ascii="Arial" w:hAnsi="Arial" w:cs="Arial"/>
                <w:sz w:val="20"/>
                <w:szCs w:val="20"/>
              </w:rPr>
              <w:t xml:space="preserve">Een lopend project van The Hague Security Delta voor de </w:t>
            </w:r>
            <w:proofErr w:type="spellStart"/>
            <w:r w:rsidRPr="005F19CC">
              <w:rPr>
                <w:rFonts w:ascii="Arial" w:hAnsi="Arial" w:cs="Arial"/>
                <w:sz w:val="20"/>
                <w:szCs w:val="20"/>
              </w:rPr>
              <w:t>greenhouse</w:t>
            </w:r>
            <w:proofErr w:type="spellEnd"/>
            <w:r w:rsidRPr="005F19CC">
              <w:rPr>
                <w:rFonts w:ascii="Arial" w:hAnsi="Arial" w:cs="Arial"/>
                <w:sz w:val="20"/>
                <w:szCs w:val="20"/>
              </w:rPr>
              <w:t xml:space="preserve"> sector in Nederland kan hier als best </w:t>
            </w:r>
            <w:proofErr w:type="spellStart"/>
            <w:r w:rsidRPr="005F19CC">
              <w:rPr>
                <w:rFonts w:ascii="Arial" w:hAnsi="Arial" w:cs="Arial"/>
                <w:sz w:val="20"/>
                <w:szCs w:val="20"/>
              </w:rPr>
              <w:t>practice</w:t>
            </w:r>
            <w:proofErr w:type="spellEnd"/>
            <w:r w:rsidRPr="005F19CC">
              <w:rPr>
                <w:rFonts w:ascii="Arial" w:hAnsi="Arial" w:cs="Arial"/>
                <w:sz w:val="20"/>
                <w:szCs w:val="20"/>
              </w:rPr>
              <w:t xml:space="preserve"> dienen.</w:t>
            </w:r>
          </w:p>
          <w:p w14:paraId="5251ED83" w14:textId="1FC6F0D5" w:rsidR="003815B1" w:rsidRDefault="003815B1" w:rsidP="000D1683">
            <w:pPr>
              <w:pStyle w:val="Lijstalinea"/>
              <w:numPr>
                <w:ilvl w:val="0"/>
                <w:numId w:val="10"/>
              </w:numPr>
              <w:jc w:val="both"/>
              <w:rPr>
                <w:rFonts w:ascii="Arial" w:hAnsi="Arial" w:cs="Arial"/>
                <w:sz w:val="20"/>
                <w:szCs w:val="20"/>
              </w:rPr>
            </w:pPr>
            <w:r>
              <w:rPr>
                <w:rFonts w:ascii="Arial" w:hAnsi="Arial" w:cs="Arial"/>
                <w:sz w:val="20"/>
                <w:szCs w:val="20"/>
              </w:rPr>
              <w:t>Sectorale pagina’s voorzien op de campagnesite</w:t>
            </w:r>
          </w:p>
          <w:p w14:paraId="7ED133D1" w14:textId="77777777" w:rsidR="002B727A" w:rsidRPr="00185D25" w:rsidRDefault="002B727A" w:rsidP="000D1683">
            <w:pPr>
              <w:pStyle w:val="Lijstalinea"/>
              <w:jc w:val="both"/>
              <w:rPr>
                <w:rFonts w:ascii="Arial" w:hAnsi="Arial" w:cs="Arial"/>
                <w:sz w:val="20"/>
                <w:szCs w:val="20"/>
              </w:rPr>
            </w:pPr>
          </w:p>
        </w:tc>
      </w:tr>
    </w:tbl>
    <w:p w14:paraId="47492ACC" w14:textId="030358EB" w:rsidR="00355B6D" w:rsidRDefault="00355B6D">
      <w:pPr>
        <w:rPr>
          <w:lang w:val="nl-NL"/>
        </w:rPr>
      </w:pPr>
    </w:p>
    <w:tbl>
      <w:tblPr>
        <w:tblStyle w:val="Tabelraster"/>
        <w:tblW w:w="0" w:type="auto"/>
        <w:tblLook w:val="04A0" w:firstRow="1" w:lastRow="0" w:firstColumn="1" w:lastColumn="0" w:noHBand="0" w:noVBand="1"/>
      </w:tblPr>
      <w:tblGrid>
        <w:gridCol w:w="9016"/>
      </w:tblGrid>
      <w:tr w:rsidR="00DC4FA2" w:rsidRPr="00786050" w14:paraId="16D99CBA" w14:textId="77777777" w:rsidTr="00A24691">
        <w:tc>
          <w:tcPr>
            <w:tcW w:w="9016" w:type="dxa"/>
            <w:shd w:val="clear" w:color="auto" w:fill="00B0F0"/>
          </w:tcPr>
          <w:p w14:paraId="10093368" w14:textId="3BF0721D" w:rsidR="00DC4FA2" w:rsidRPr="00786050" w:rsidRDefault="00DC4FA2" w:rsidP="00A24691">
            <w:pPr>
              <w:rPr>
                <w:rFonts w:ascii="Arial" w:hAnsi="Arial" w:cs="Arial"/>
                <w:b/>
                <w:bCs/>
                <w:color w:val="FFFFFF" w:themeColor="background1"/>
                <w:sz w:val="20"/>
                <w:szCs w:val="20"/>
              </w:rPr>
            </w:pPr>
            <w:r w:rsidRPr="00786050">
              <w:rPr>
                <w:rFonts w:ascii="Arial" w:hAnsi="Arial" w:cs="Arial"/>
                <w:b/>
                <w:bCs/>
                <w:color w:val="FFFFFF" w:themeColor="background1"/>
                <w:sz w:val="20"/>
                <w:szCs w:val="20"/>
              </w:rPr>
              <w:t xml:space="preserve">Projectvoorstel </w:t>
            </w:r>
            <w:r w:rsidR="002A5585">
              <w:rPr>
                <w:rFonts w:ascii="Arial" w:hAnsi="Arial" w:cs="Arial"/>
                <w:b/>
                <w:bCs/>
                <w:color w:val="FFFFFF" w:themeColor="background1"/>
                <w:sz w:val="20"/>
                <w:szCs w:val="20"/>
                <w:lang/>
              </w:rPr>
              <w:t>2</w:t>
            </w:r>
            <w:r w:rsidRPr="00786050">
              <w:rPr>
                <w:rFonts w:ascii="Arial" w:hAnsi="Arial" w:cs="Arial"/>
                <w:b/>
                <w:bCs/>
                <w:color w:val="FFFFFF" w:themeColor="background1"/>
                <w:sz w:val="20"/>
                <w:szCs w:val="20"/>
              </w:rPr>
              <w:t xml:space="preserve"> –</w:t>
            </w:r>
            <w:r w:rsidR="00EA10EE">
              <w:rPr>
                <w:rFonts w:ascii="Arial" w:hAnsi="Arial" w:cs="Arial"/>
                <w:b/>
                <w:bCs/>
                <w:color w:val="FFFFFF" w:themeColor="background1"/>
                <w:sz w:val="20"/>
                <w:szCs w:val="20"/>
              </w:rPr>
              <w:t xml:space="preserve"> </w:t>
            </w:r>
            <w:r w:rsidR="002E104E">
              <w:rPr>
                <w:rFonts w:ascii="Arial" w:hAnsi="Arial" w:cs="Arial"/>
                <w:b/>
                <w:bCs/>
                <w:color w:val="FFFFFF" w:themeColor="background1"/>
                <w:sz w:val="20"/>
                <w:szCs w:val="20"/>
              </w:rPr>
              <w:t>Quiz-</w:t>
            </w:r>
            <w:r w:rsidR="00A3533E">
              <w:rPr>
                <w:rFonts w:ascii="Arial" w:hAnsi="Arial" w:cs="Arial"/>
                <w:b/>
                <w:bCs/>
                <w:color w:val="FFFFFF" w:themeColor="background1"/>
                <w:sz w:val="20"/>
                <w:szCs w:val="20"/>
              </w:rPr>
              <w:t>platform</w:t>
            </w:r>
          </w:p>
          <w:p w14:paraId="4C05D56D" w14:textId="77777777" w:rsidR="00DC4FA2" w:rsidRPr="00786050" w:rsidRDefault="00DC4FA2" w:rsidP="00A24691">
            <w:pPr>
              <w:rPr>
                <w:rFonts w:ascii="Arial" w:hAnsi="Arial" w:cs="Arial"/>
                <w:b/>
                <w:bCs/>
                <w:sz w:val="20"/>
                <w:szCs w:val="20"/>
              </w:rPr>
            </w:pPr>
          </w:p>
        </w:tc>
      </w:tr>
      <w:tr w:rsidR="00DC4FA2" w:rsidRPr="00F54AD1" w14:paraId="561A42A6" w14:textId="77777777" w:rsidTr="00A24691">
        <w:tc>
          <w:tcPr>
            <w:tcW w:w="9016" w:type="dxa"/>
          </w:tcPr>
          <w:p w14:paraId="355E5527" w14:textId="77777777" w:rsidR="00DC4FA2" w:rsidRPr="00F54AD1" w:rsidRDefault="00DC4FA2" w:rsidP="00A24691">
            <w:pPr>
              <w:jc w:val="both"/>
              <w:rPr>
                <w:rFonts w:ascii="Arial" w:eastAsia="Times New Roman" w:hAnsi="Arial" w:cs="Arial"/>
                <w:b/>
                <w:bCs/>
                <w:sz w:val="20"/>
                <w:szCs w:val="20"/>
                <w:lang w:val="nl-NL"/>
              </w:rPr>
            </w:pPr>
            <w:r w:rsidRPr="00F54AD1">
              <w:rPr>
                <w:rFonts w:ascii="Arial" w:eastAsia="Times New Roman" w:hAnsi="Arial" w:cs="Arial"/>
                <w:b/>
                <w:bCs/>
                <w:sz w:val="20"/>
                <w:szCs w:val="20"/>
                <w:lang w:val="nl-NL"/>
              </w:rPr>
              <w:t>Korte omschrijving</w:t>
            </w:r>
          </w:p>
          <w:p w14:paraId="18BD4C5A" w14:textId="77778A1F" w:rsidR="00567D10" w:rsidRDefault="002E104E" w:rsidP="00A24691">
            <w:pPr>
              <w:jc w:val="both"/>
              <w:rPr>
                <w:rFonts w:ascii="Arial" w:eastAsia="Times New Roman" w:hAnsi="Arial" w:cs="Arial"/>
                <w:sz w:val="20"/>
                <w:szCs w:val="20"/>
                <w:lang w:val="nl-NL"/>
              </w:rPr>
            </w:pPr>
            <w:r>
              <w:rPr>
                <w:rFonts w:ascii="Arial" w:eastAsia="Times New Roman" w:hAnsi="Arial" w:cs="Arial"/>
                <w:sz w:val="20"/>
                <w:szCs w:val="20"/>
                <w:lang w:val="nl-NL"/>
              </w:rPr>
              <w:t xml:space="preserve">Gratis gebruik door kmo’s van platform waar zij bestaande quiz kunnen verspreiden onder hun personeel en </w:t>
            </w:r>
            <w:r w:rsidR="00567D10">
              <w:rPr>
                <w:rFonts w:ascii="Arial" w:eastAsia="Times New Roman" w:hAnsi="Arial" w:cs="Arial"/>
                <w:sz w:val="20"/>
                <w:szCs w:val="20"/>
                <w:lang w:val="nl-NL"/>
              </w:rPr>
              <w:t>de resultaten kunnen delen/opvolgen</w:t>
            </w:r>
          </w:p>
          <w:p w14:paraId="2A77EF0B" w14:textId="77777777" w:rsidR="00DC4FA2" w:rsidRPr="00F54AD1" w:rsidRDefault="00DC4FA2" w:rsidP="00567D10">
            <w:pPr>
              <w:jc w:val="both"/>
              <w:rPr>
                <w:rFonts w:ascii="Arial" w:hAnsi="Arial" w:cs="Arial"/>
                <w:sz w:val="20"/>
                <w:szCs w:val="20"/>
                <w:lang w:val="nl-NL"/>
              </w:rPr>
            </w:pPr>
          </w:p>
        </w:tc>
      </w:tr>
      <w:tr w:rsidR="00DC4FA2" w:rsidRPr="00F54AD1" w14:paraId="2F5EDDC8" w14:textId="77777777" w:rsidTr="00A24691">
        <w:tc>
          <w:tcPr>
            <w:tcW w:w="9016" w:type="dxa"/>
          </w:tcPr>
          <w:p w14:paraId="487BC959" w14:textId="77777777" w:rsidR="00DC4FA2" w:rsidRPr="00F54AD1" w:rsidRDefault="00DC4FA2" w:rsidP="00A24691">
            <w:pPr>
              <w:jc w:val="both"/>
              <w:rPr>
                <w:rFonts w:ascii="Arial" w:hAnsi="Arial" w:cs="Arial"/>
                <w:b/>
                <w:bCs/>
                <w:sz w:val="20"/>
                <w:szCs w:val="20"/>
              </w:rPr>
            </w:pPr>
            <w:r w:rsidRPr="00F54AD1">
              <w:rPr>
                <w:rFonts w:ascii="Arial" w:hAnsi="Arial" w:cs="Arial"/>
                <w:b/>
                <w:bCs/>
                <w:sz w:val="20"/>
                <w:szCs w:val="20"/>
              </w:rPr>
              <w:t>Omschrijving</w:t>
            </w:r>
          </w:p>
          <w:p w14:paraId="5A855429" w14:textId="3302EBAC" w:rsidR="00B03876" w:rsidRPr="00FF7A94" w:rsidRDefault="00567D10" w:rsidP="00567D10">
            <w:pPr>
              <w:pStyle w:val="Lijstalinea"/>
              <w:numPr>
                <w:ilvl w:val="0"/>
                <w:numId w:val="9"/>
              </w:numPr>
              <w:jc w:val="both"/>
              <w:rPr>
                <w:rFonts w:ascii="Arial" w:hAnsi="Arial" w:cs="Arial"/>
                <w:sz w:val="20"/>
                <w:szCs w:val="20"/>
              </w:rPr>
            </w:pPr>
            <w:r w:rsidRPr="00B03876">
              <w:rPr>
                <w:rFonts w:ascii="Arial" w:hAnsi="Arial" w:cs="Arial"/>
                <w:sz w:val="20"/>
                <w:szCs w:val="20"/>
              </w:rPr>
              <w:t xml:space="preserve">De CSC heeft op het platform </w:t>
            </w:r>
            <w:proofErr w:type="spellStart"/>
            <w:r w:rsidRPr="00B03876">
              <w:rPr>
                <w:rFonts w:ascii="Arial" w:hAnsi="Arial" w:cs="Arial"/>
                <w:sz w:val="20"/>
                <w:szCs w:val="20"/>
              </w:rPr>
              <w:t>Kahoot</w:t>
            </w:r>
            <w:proofErr w:type="spellEnd"/>
            <w:r w:rsidRPr="00B03876">
              <w:rPr>
                <w:rFonts w:ascii="Arial" w:hAnsi="Arial" w:cs="Arial"/>
                <w:sz w:val="20"/>
                <w:szCs w:val="20"/>
              </w:rPr>
              <w:t xml:space="preserve"> </w:t>
            </w:r>
            <w:r w:rsidR="00E40C12" w:rsidRPr="00B03876">
              <w:rPr>
                <w:rFonts w:ascii="Arial" w:hAnsi="Arial" w:cs="Arial"/>
                <w:sz w:val="20"/>
                <w:szCs w:val="20"/>
              </w:rPr>
              <w:t xml:space="preserve">een quiz over veilig thuiswerken gecreëerd: </w:t>
            </w:r>
            <w:hyperlink r:id="rId8" w:history="1">
              <w:r w:rsidR="00E40C12" w:rsidRPr="00B03876">
                <w:rPr>
                  <w:rStyle w:val="Hyperlink"/>
                  <w:rFonts w:ascii="Arial" w:hAnsi="Arial" w:cs="Arial"/>
                  <w:sz w:val="20"/>
                  <w:szCs w:val="20"/>
                </w:rPr>
                <w:t>https://www.cybersecuritycoalition.be/resource/interactive-cyber-security-elearning/</w:t>
              </w:r>
            </w:hyperlink>
            <w:r w:rsidR="00E40C12" w:rsidRPr="00B03876">
              <w:rPr>
                <w:rFonts w:ascii="Arial" w:hAnsi="Arial" w:cs="Arial"/>
                <w:sz w:val="20"/>
                <w:szCs w:val="20"/>
              </w:rPr>
              <w:t xml:space="preserve"> </w:t>
            </w:r>
            <w:r w:rsidR="00E40C12" w:rsidRPr="00FF7A94">
              <w:rPr>
                <w:rFonts w:ascii="Arial" w:hAnsi="Arial" w:cs="Arial"/>
                <w:sz w:val="20"/>
                <w:szCs w:val="20"/>
              </w:rPr>
              <w:t>Bedrijven kunnen die quiz onder hun medewerkers verspreiden</w:t>
            </w:r>
            <w:r w:rsidR="00CA2A55" w:rsidRPr="00FF7A94">
              <w:rPr>
                <w:rFonts w:ascii="Arial" w:hAnsi="Arial" w:cs="Arial"/>
                <w:sz w:val="20"/>
                <w:szCs w:val="20"/>
              </w:rPr>
              <w:t xml:space="preserve"> die het dan tege</w:t>
            </w:r>
            <w:r w:rsidR="00FF7A94" w:rsidRPr="00FF7A94">
              <w:rPr>
                <w:rFonts w:ascii="Arial" w:hAnsi="Arial" w:cs="Arial"/>
                <w:sz w:val="20"/>
                <w:szCs w:val="20"/>
              </w:rPr>
              <w:t>n</w:t>
            </w:r>
            <w:r w:rsidR="00CA2A55" w:rsidRPr="00FF7A94">
              <w:rPr>
                <w:rFonts w:ascii="Arial" w:hAnsi="Arial" w:cs="Arial"/>
                <w:sz w:val="20"/>
                <w:szCs w:val="20"/>
              </w:rPr>
              <w:t xml:space="preserve"> elkaar kunnen opnemen.</w:t>
            </w:r>
            <w:r w:rsidR="00F13153" w:rsidRPr="00FF7A94">
              <w:rPr>
                <w:rFonts w:ascii="Arial" w:hAnsi="Arial" w:cs="Arial"/>
                <w:sz w:val="20"/>
                <w:szCs w:val="20"/>
              </w:rPr>
              <w:t xml:space="preserve"> Dit platform heeft echter een aantal beperkingen. Momenteel bestaat er ook alleen nog maar een quiz over thuiswerken.</w:t>
            </w:r>
            <w:r w:rsidR="005E410E" w:rsidRPr="00FF7A94">
              <w:rPr>
                <w:rFonts w:ascii="Arial" w:hAnsi="Arial" w:cs="Arial"/>
                <w:sz w:val="20"/>
                <w:szCs w:val="20"/>
              </w:rPr>
              <w:t xml:space="preserve"> </w:t>
            </w:r>
          </w:p>
          <w:p w14:paraId="24F4D20F" w14:textId="4B4D226A" w:rsidR="006A7E69" w:rsidRDefault="005E410E" w:rsidP="00B03876">
            <w:pPr>
              <w:pStyle w:val="Lijstalinea"/>
              <w:numPr>
                <w:ilvl w:val="0"/>
                <w:numId w:val="9"/>
              </w:numPr>
              <w:jc w:val="both"/>
              <w:rPr>
                <w:rFonts w:ascii="Arial" w:hAnsi="Arial" w:cs="Arial"/>
                <w:sz w:val="20"/>
                <w:szCs w:val="20"/>
              </w:rPr>
            </w:pPr>
            <w:r w:rsidRPr="00B03876">
              <w:rPr>
                <w:rFonts w:ascii="Arial" w:hAnsi="Arial" w:cs="Arial"/>
                <w:sz w:val="20"/>
                <w:szCs w:val="20"/>
              </w:rPr>
              <w:t>Er zou een beter geschikt pl</w:t>
            </w:r>
            <w:r w:rsidR="00221023" w:rsidRPr="00B03876">
              <w:rPr>
                <w:rFonts w:ascii="Arial" w:hAnsi="Arial" w:cs="Arial"/>
                <w:sz w:val="20"/>
                <w:szCs w:val="20"/>
              </w:rPr>
              <w:t>a</w:t>
            </w:r>
            <w:r w:rsidRPr="00B03876">
              <w:rPr>
                <w:rFonts w:ascii="Arial" w:hAnsi="Arial" w:cs="Arial"/>
                <w:sz w:val="20"/>
                <w:szCs w:val="20"/>
              </w:rPr>
              <w:t xml:space="preserve">tform gevonden </w:t>
            </w:r>
            <w:r w:rsidR="00B03876">
              <w:rPr>
                <w:rFonts w:ascii="Arial" w:hAnsi="Arial" w:cs="Arial"/>
                <w:sz w:val="20"/>
                <w:szCs w:val="20"/>
              </w:rPr>
              <w:t>of</w:t>
            </w:r>
            <w:r w:rsidR="006A7E69">
              <w:rPr>
                <w:rFonts w:ascii="Arial" w:hAnsi="Arial" w:cs="Arial"/>
                <w:sz w:val="20"/>
                <w:szCs w:val="20"/>
              </w:rPr>
              <w:t>,</w:t>
            </w:r>
            <w:r w:rsidR="00B03876">
              <w:rPr>
                <w:rFonts w:ascii="Arial" w:hAnsi="Arial" w:cs="Arial"/>
                <w:sz w:val="20"/>
                <w:szCs w:val="20"/>
              </w:rPr>
              <w:t xml:space="preserve"> indien dat haalbaar is</w:t>
            </w:r>
            <w:r w:rsidR="004F6CA4">
              <w:rPr>
                <w:rFonts w:ascii="Arial" w:hAnsi="Arial" w:cs="Arial"/>
                <w:sz w:val="20"/>
                <w:szCs w:val="20"/>
              </w:rPr>
              <w:t>,</w:t>
            </w:r>
            <w:r w:rsidR="00B03876">
              <w:rPr>
                <w:rFonts w:ascii="Arial" w:hAnsi="Arial" w:cs="Arial"/>
                <w:sz w:val="20"/>
                <w:szCs w:val="20"/>
              </w:rPr>
              <w:t xml:space="preserve"> ontwikkeld </w:t>
            </w:r>
            <w:r w:rsidR="004F6CA4">
              <w:rPr>
                <w:rFonts w:ascii="Arial" w:hAnsi="Arial" w:cs="Arial"/>
                <w:sz w:val="20"/>
                <w:szCs w:val="20"/>
              </w:rPr>
              <w:t xml:space="preserve">moeten </w:t>
            </w:r>
            <w:r w:rsidRPr="00B03876">
              <w:rPr>
                <w:rFonts w:ascii="Arial" w:hAnsi="Arial" w:cs="Arial"/>
                <w:sz w:val="20"/>
                <w:szCs w:val="20"/>
              </w:rPr>
              <w:t>worden</w:t>
            </w:r>
            <w:r w:rsidR="00B03876">
              <w:rPr>
                <w:rFonts w:ascii="Arial" w:hAnsi="Arial" w:cs="Arial"/>
                <w:sz w:val="20"/>
                <w:szCs w:val="20"/>
              </w:rPr>
              <w:t xml:space="preserve">. </w:t>
            </w:r>
            <w:r w:rsidRPr="00B03876">
              <w:rPr>
                <w:rFonts w:ascii="Arial" w:hAnsi="Arial" w:cs="Arial"/>
                <w:sz w:val="20"/>
                <w:szCs w:val="20"/>
              </w:rPr>
              <w:t xml:space="preserve"> </w:t>
            </w:r>
          </w:p>
          <w:p w14:paraId="4DFF912B" w14:textId="3199DE47" w:rsidR="00E40C12" w:rsidRDefault="006A7E69" w:rsidP="00B03876">
            <w:pPr>
              <w:pStyle w:val="Lijstalinea"/>
              <w:numPr>
                <w:ilvl w:val="0"/>
                <w:numId w:val="9"/>
              </w:numPr>
              <w:jc w:val="both"/>
              <w:rPr>
                <w:rFonts w:ascii="Arial" w:hAnsi="Arial" w:cs="Arial"/>
                <w:sz w:val="20"/>
                <w:szCs w:val="20"/>
              </w:rPr>
            </w:pPr>
            <w:r>
              <w:rPr>
                <w:rFonts w:ascii="Arial" w:hAnsi="Arial" w:cs="Arial"/>
                <w:sz w:val="20"/>
                <w:szCs w:val="20"/>
              </w:rPr>
              <w:t>E</w:t>
            </w:r>
            <w:r w:rsidR="005E410E" w:rsidRPr="00B03876">
              <w:rPr>
                <w:rFonts w:ascii="Arial" w:hAnsi="Arial" w:cs="Arial"/>
                <w:sz w:val="20"/>
                <w:szCs w:val="20"/>
              </w:rPr>
              <w:t xml:space="preserve">r zouden </w:t>
            </w:r>
            <w:r w:rsidR="004B1B18" w:rsidRPr="00B03876">
              <w:rPr>
                <w:rFonts w:ascii="Arial" w:hAnsi="Arial" w:cs="Arial"/>
                <w:sz w:val="20"/>
                <w:szCs w:val="20"/>
              </w:rPr>
              <w:t>twee extra quizzen moeten gemaakt worden over andere onderwerpen.</w:t>
            </w:r>
            <w:r w:rsidR="00B03876" w:rsidRPr="00B03876">
              <w:rPr>
                <w:rFonts w:ascii="Arial" w:hAnsi="Arial" w:cs="Arial"/>
                <w:sz w:val="20"/>
                <w:szCs w:val="20"/>
              </w:rPr>
              <w:t xml:space="preserve"> </w:t>
            </w:r>
          </w:p>
          <w:p w14:paraId="76F129B3" w14:textId="67820C63" w:rsidR="006A7E69" w:rsidRPr="00B03876" w:rsidRDefault="006A7E69" w:rsidP="00B03876">
            <w:pPr>
              <w:pStyle w:val="Lijstalinea"/>
              <w:numPr>
                <w:ilvl w:val="0"/>
                <w:numId w:val="9"/>
              </w:numPr>
              <w:jc w:val="both"/>
              <w:rPr>
                <w:rFonts w:ascii="Arial" w:hAnsi="Arial" w:cs="Arial"/>
                <w:sz w:val="20"/>
                <w:szCs w:val="20"/>
              </w:rPr>
            </w:pPr>
            <w:r>
              <w:rPr>
                <w:rFonts w:ascii="Arial" w:hAnsi="Arial" w:cs="Arial"/>
                <w:sz w:val="20"/>
                <w:szCs w:val="20"/>
              </w:rPr>
              <w:t xml:space="preserve">Het platform moet ook toelaten dat er nadien nog extra quizzen bij op geplaatst </w:t>
            </w:r>
            <w:r w:rsidR="00487DAE">
              <w:rPr>
                <w:rFonts w:ascii="Arial" w:hAnsi="Arial" w:cs="Arial"/>
                <w:sz w:val="20"/>
                <w:szCs w:val="20"/>
              </w:rPr>
              <w:t xml:space="preserve">kunnen </w:t>
            </w:r>
            <w:r>
              <w:rPr>
                <w:rFonts w:ascii="Arial" w:hAnsi="Arial" w:cs="Arial"/>
                <w:sz w:val="20"/>
                <w:szCs w:val="20"/>
              </w:rPr>
              <w:t>worden.</w:t>
            </w:r>
          </w:p>
          <w:p w14:paraId="75BB5954" w14:textId="77777777" w:rsidR="00DC4FA2" w:rsidRPr="00F13153" w:rsidRDefault="00DC4FA2" w:rsidP="00F13153">
            <w:pPr>
              <w:jc w:val="both"/>
              <w:rPr>
                <w:rFonts w:ascii="Arial" w:hAnsi="Arial" w:cs="Arial"/>
                <w:sz w:val="20"/>
                <w:szCs w:val="20"/>
              </w:rPr>
            </w:pPr>
          </w:p>
        </w:tc>
      </w:tr>
    </w:tbl>
    <w:p w14:paraId="6DF9B2FF" w14:textId="77777777" w:rsidR="00F54AD1" w:rsidRDefault="00F54AD1" w:rsidP="002D3683">
      <w:pPr>
        <w:rPr>
          <w:rFonts w:eastAsia="Times New Roman"/>
        </w:rPr>
      </w:pPr>
    </w:p>
    <w:p w14:paraId="341088A4" w14:textId="77777777" w:rsidR="00646668" w:rsidRDefault="00646668" w:rsidP="00646668">
      <w:pPr>
        <w:pStyle w:val="Lijstalinea"/>
        <w:ind w:left="1068"/>
      </w:pPr>
    </w:p>
    <w:p w14:paraId="7E029AC6" w14:textId="77777777" w:rsidR="00A8242B" w:rsidRDefault="00A8242B">
      <w:pPr>
        <w:rPr>
          <w:rFonts w:eastAsia="Times New Roman"/>
          <w:b/>
          <w:bCs/>
        </w:rPr>
      </w:pPr>
      <w:r>
        <w:rPr>
          <w:rFonts w:eastAsia="Times New Roman"/>
          <w:b/>
          <w:bCs/>
        </w:rPr>
        <w:br w:type="page"/>
      </w:r>
    </w:p>
    <w:tbl>
      <w:tblPr>
        <w:tblStyle w:val="Tabelraster"/>
        <w:tblW w:w="0" w:type="auto"/>
        <w:tblLook w:val="04A0" w:firstRow="1" w:lastRow="0" w:firstColumn="1" w:lastColumn="0" w:noHBand="0" w:noVBand="1"/>
      </w:tblPr>
      <w:tblGrid>
        <w:gridCol w:w="9016"/>
      </w:tblGrid>
      <w:tr w:rsidR="00A8242B" w:rsidRPr="00592595" w14:paraId="72633CB9" w14:textId="77777777" w:rsidTr="00A24691">
        <w:tc>
          <w:tcPr>
            <w:tcW w:w="9016" w:type="dxa"/>
            <w:shd w:val="clear" w:color="auto" w:fill="00B0F0"/>
          </w:tcPr>
          <w:p w14:paraId="44F89391" w14:textId="206938A9" w:rsidR="00A8242B" w:rsidRPr="00592595" w:rsidRDefault="00A8242B" w:rsidP="00A24691">
            <w:pPr>
              <w:rPr>
                <w:rFonts w:ascii="Arial" w:hAnsi="Arial" w:cs="Arial"/>
                <w:b/>
                <w:bCs/>
                <w:color w:val="FFFFFF" w:themeColor="background1"/>
                <w:sz w:val="20"/>
                <w:szCs w:val="20"/>
                <w:lang w:val="en-US"/>
              </w:rPr>
            </w:pPr>
            <w:proofErr w:type="spellStart"/>
            <w:r w:rsidRPr="00592595">
              <w:rPr>
                <w:rFonts w:ascii="Arial" w:hAnsi="Arial" w:cs="Arial"/>
                <w:b/>
                <w:bCs/>
                <w:color w:val="FFFFFF" w:themeColor="background1"/>
                <w:sz w:val="20"/>
                <w:szCs w:val="20"/>
                <w:lang w:val="en-US"/>
              </w:rPr>
              <w:lastRenderedPageBreak/>
              <w:t>Projectvoorstel</w:t>
            </w:r>
            <w:proofErr w:type="spellEnd"/>
            <w:r w:rsidRPr="00592595">
              <w:rPr>
                <w:rFonts w:ascii="Arial" w:hAnsi="Arial" w:cs="Arial"/>
                <w:b/>
                <w:bCs/>
                <w:color w:val="FFFFFF" w:themeColor="background1"/>
                <w:sz w:val="20"/>
                <w:szCs w:val="20"/>
                <w:lang w:val="en-US"/>
              </w:rPr>
              <w:t xml:space="preserve"> </w:t>
            </w:r>
            <w:r w:rsidR="002A5585">
              <w:rPr>
                <w:rFonts w:ascii="Arial" w:hAnsi="Arial" w:cs="Arial"/>
                <w:b/>
                <w:bCs/>
                <w:color w:val="FFFFFF" w:themeColor="background1"/>
                <w:sz w:val="20"/>
                <w:szCs w:val="20"/>
                <w:lang/>
              </w:rPr>
              <w:t>3</w:t>
            </w:r>
            <w:r w:rsidRPr="00592595">
              <w:rPr>
                <w:rFonts w:ascii="Arial" w:hAnsi="Arial" w:cs="Arial"/>
                <w:b/>
                <w:bCs/>
                <w:color w:val="FFFFFF" w:themeColor="background1"/>
                <w:sz w:val="20"/>
                <w:szCs w:val="20"/>
                <w:lang w:val="en-US"/>
              </w:rPr>
              <w:t xml:space="preserve"> –</w:t>
            </w:r>
            <w:r w:rsidR="00592595" w:rsidRPr="00592595">
              <w:rPr>
                <w:rFonts w:ascii="Arial" w:hAnsi="Arial" w:cs="Arial"/>
                <w:b/>
                <w:bCs/>
                <w:color w:val="FFFFFF" w:themeColor="background1"/>
                <w:sz w:val="20"/>
                <w:szCs w:val="20"/>
                <w:lang w:val="en-US"/>
              </w:rPr>
              <w:t xml:space="preserve"> </w:t>
            </w:r>
            <w:r w:rsidR="00FC73EA">
              <w:rPr>
                <w:rFonts w:ascii="Arial" w:hAnsi="Arial" w:cs="Arial"/>
                <w:b/>
                <w:bCs/>
                <w:color w:val="FFFFFF" w:themeColor="background1"/>
                <w:sz w:val="20"/>
                <w:szCs w:val="20"/>
                <w:lang w:val="en-US"/>
              </w:rPr>
              <w:t>A</w:t>
            </w:r>
            <w:r w:rsidRPr="00592595">
              <w:rPr>
                <w:rFonts w:ascii="Arial" w:hAnsi="Arial" w:cs="Arial"/>
                <w:b/>
                <w:bCs/>
                <w:color w:val="FFFFFF" w:themeColor="background1"/>
                <w:sz w:val="20"/>
                <w:szCs w:val="20"/>
                <w:lang w:val="en-US"/>
              </w:rPr>
              <w:t xml:space="preserve">wareness </w:t>
            </w:r>
            <w:r w:rsidR="00592595" w:rsidRPr="00592595">
              <w:rPr>
                <w:rFonts w:ascii="Arial" w:hAnsi="Arial" w:cs="Arial"/>
                <w:b/>
                <w:bCs/>
                <w:color w:val="FFFFFF" w:themeColor="background1"/>
                <w:sz w:val="20"/>
                <w:szCs w:val="20"/>
                <w:lang w:val="en-US"/>
              </w:rPr>
              <w:t xml:space="preserve">&amp; </w:t>
            </w:r>
            <w:r w:rsidRPr="00592595">
              <w:rPr>
                <w:rFonts w:ascii="Arial" w:hAnsi="Arial" w:cs="Arial"/>
                <w:b/>
                <w:bCs/>
                <w:color w:val="FFFFFF" w:themeColor="background1"/>
                <w:sz w:val="20"/>
                <w:szCs w:val="20"/>
                <w:lang w:val="en-US"/>
              </w:rPr>
              <w:t>training platform</w:t>
            </w:r>
            <w:r w:rsidR="00592595" w:rsidRPr="00592595">
              <w:rPr>
                <w:rFonts w:ascii="Arial" w:hAnsi="Arial" w:cs="Arial"/>
                <w:b/>
                <w:bCs/>
                <w:color w:val="FFFFFF" w:themeColor="background1"/>
                <w:sz w:val="20"/>
                <w:szCs w:val="20"/>
                <w:lang w:val="en-US"/>
              </w:rPr>
              <w:t xml:space="preserve"> </w:t>
            </w:r>
          </w:p>
          <w:p w14:paraId="0F420269" w14:textId="77777777" w:rsidR="00A8242B" w:rsidRPr="00592595" w:rsidRDefault="00A8242B" w:rsidP="00A24691">
            <w:pPr>
              <w:rPr>
                <w:rFonts w:ascii="Arial" w:hAnsi="Arial" w:cs="Arial"/>
                <w:b/>
                <w:bCs/>
                <w:sz w:val="20"/>
                <w:szCs w:val="20"/>
                <w:lang w:val="en-US"/>
              </w:rPr>
            </w:pPr>
          </w:p>
        </w:tc>
      </w:tr>
      <w:tr w:rsidR="00A8242B" w:rsidRPr="00F54AD1" w14:paraId="5CE5337D" w14:textId="77777777" w:rsidTr="00A24691">
        <w:tc>
          <w:tcPr>
            <w:tcW w:w="9016" w:type="dxa"/>
          </w:tcPr>
          <w:p w14:paraId="7A1E3D75" w14:textId="77777777" w:rsidR="00FC73EA" w:rsidRDefault="00A8242B" w:rsidP="00A24691">
            <w:pPr>
              <w:jc w:val="both"/>
              <w:rPr>
                <w:rFonts w:ascii="Arial" w:eastAsia="Times New Roman" w:hAnsi="Arial" w:cs="Arial"/>
                <w:b/>
                <w:bCs/>
                <w:sz w:val="20"/>
                <w:szCs w:val="20"/>
                <w:lang w:val="nl-NL"/>
              </w:rPr>
            </w:pPr>
            <w:r w:rsidRPr="00F54AD1">
              <w:rPr>
                <w:rFonts w:ascii="Arial" w:eastAsia="Times New Roman" w:hAnsi="Arial" w:cs="Arial"/>
                <w:b/>
                <w:bCs/>
                <w:sz w:val="20"/>
                <w:szCs w:val="20"/>
                <w:lang w:val="nl-NL"/>
              </w:rPr>
              <w:t>Korte omschrij</w:t>
            </w:r>
            <w:r w:rsidR="00FC73EA">
              <w:rPr>
                <w:rFonts w:ascii="Arial" w:eastAsia="Times New Roman" w:hAnsi="Arial" w:cs="Arial"/>
                <w:b/>
                <w:bCs/>
                <w:sz w:val="20"/>
                <w:szCs w:val="20"/>
                <w:lang w:val="nl-NL"/>
              </w:rPr>
              <w:t>ving</w:t>
            </w:r>
          </w:p>
          <w:p w14:paraId="641D8974" w14:textId="3EFA03B9" w:rsidR="00A8242B" w:rsidRPr="00FC73EA" w:rsidRDefault="00FC73EA" w:rsidP="00A24691">
            <w:pPr>
              <w:jc w:val="both"/>
              <w:rPr>
                <w:rFonts w:ascii="Arial" w:eastAsia="Times New Roman" w:hAnsi="Arial" w:cs="Arial"/>
                <w:sz w:val="20"/>
                <w:szCs w:val="20"/>
                <w:lang w:val="nl-NL"/>
              </w:rPr>
            </w:pPr>
            <w:r>
              <w:rPr>
                <w:rFonts w:ascii="Arial" w:eastAsia="Times New Roman" w:hAnsi="Arial" w:cs="Arial"/>
                <w:sz w:val="20"/>
                <w:szCs w:val="20"/>
                <w:lang w:val="nl-NL"/>
              </w:rPr>
              <w:t>Bestaand c</w:t>
            </w:r>
            <w:r w:rsidR="00592595" w:rsidRPr="00FC73EA">
              <w:rPr>
                <w:rFonts w:ascii="Arial" w:eastAsia="Times New Roman" w:hAnsi="Arial" w:cs="Arial"/>
                <w:sz w:val="20"/>
                <w:szCs w:val="20"/>
                <w:lang w:val="nl-NL"/>
              </w:rPr>
              <w:t xml:space="preserve">yber security awareness &amp; training platform </w:t>
            </w:r>
            <w:r>
              <w:rPr>
                <w:rFonts w:ascii="Arial" w:eastAsia="Times New Roman" w:hAnsi="Arial" w:cs="Arial"/>
                <w:sz w:val="20"/>
                <w:szCs w:val="20"/>
                <w:lang w:val="nl-NL"/>
              </w:rPr>
              <w:t xml:space="preserve">gratis </w:t>
            </w:r>
            <w:r w:rsidR="00592595" w:rsidRPr="00FC73EA">
              <w:rPr>
                <w:rFonts w:ascii="Arial" w:eastAsia="Times New Roman" w:hAnsi="Arial" w:cs="Arial"/>
                <w:sz w:val="20"/>
                <w:szCs w:val="20"/>
                <w:lang w:val="nl-NL"/>
              </w:rPr>
              <w:t xml:space="preserve">ter beschikking stellen </w:t>
            </w:r>
            <w:r>
              <w:rPr>
                <w:rFonts w:ascii="Arial" w:eastAsia="Times New Roman" w:hAnsi="Arial" w:cs="Arial"/>
                <w:sz w:val="20"/>
                <w:szCs w:val="20"/>
                <w:lang w:val="nl-NL"/>
              </w:rPr>
              <w:t>van kmo’s.</w:t>
            </w:r>
          </w:p>
          <w:p w14:paraId="15B50749" w14:textId="77777777" w:rsidR="00A8242B" w:rsidRPr="00F54AD1" w:rsidRDefault="00A8242B" w:rsidP="00592595">
            <w:pPr>
              <w:jc w:val="both"/>
              <w:rPr>
                <w:rFonts w:ascii="Arial" w:hAnsi="Arial" w:cs="Arial"/>
                <w:sz w:val="20"/>
                <w:szCs w:val="20"/>
                <w:lang w:val="nl-NL"/>
              </w:rPr>
            </w:pPr>
          </w:p>
        </w:tc>
      </w:tr>
      <w:tr w:rsidR="00A8242B" w:rsidRPr="00D93EED" w14:paraId="2AB3CF0A" w14:textId="77777777" w:rsidTr="00A24691">
        <w:tc>
          <w:tcPr>
            <w:tcW w:w="9016" w:type="dxa"/>
          </w:tcPr>
          <w:p w14:paraId="5FF5368C" w14:textId="77777777" w:rsidR="00A8242B" w:rsidRPr="00F54AD1" w:rsidRDefault="00A8242B" w:rsidP="00A24691">
            <w:pPr>
              <w:jc w:val="both"/>
              <w:rPr>
                <w:rFonts w:ascii="Arial" w:hAnsi="Arial" w:cs="Arial"/>
                <w:b/>
                <w:bCs/>
                <w:sz w:val="20"/>
                <w:szCs w:val="20"/>
              </w:rPr>
            </w:pPr>
            <w:r w:rsidRPr="00F54AD1">
              <w:rPr>
                <w:rFonts w:ascii="Arial" w:hAnsi="Arial" w:cs="Arial"/>
                <w:b/>
                <w:bCs/>
                <w:sz w:val="20"/>
                <w:szCs w:val="20"/>
              </w:rPr>
              <w:t>Omschrijving</w:t>
            </w:r>
          </w:p>
          <w:p w14:paraId="6BBBD86A" w14:textId="5714D60D" w:rsidR="00A8242B" w:rsidRDefault="005F442E" w:rsidP="00A24691">
            <w:pPr>
              <w:pStyle w:val="Lijstalinea"/>
              <w:numPr>
                <w:ilvl w:val="0"/>
                <w:numId w:val="9"/>
              </w:numPr>
              <w:jc w:val="both"/>
              <w:rPr>
                <w:rFonts w:ascii="Arial" w:hAnsi="Arial" w:cs="Arial"/>
                <w:sz w:val="20"/>
                <w:szCs w:val="20"/>
              </w:rPr>
            </w:pPr>
            <w:r>
              <w:rPr>
                <w:rFonts w:ascii="Arial" w:hAnsi="Arial" w:cs="Arial"/>
                <w:sz w:val="20"/>
                <w:szCs w:val="20"/>
              </w:rPr>
              <w:t xml:space="preserve">Er bestaan goede platformen die door grote ondernemingen gebruikt worden voor de awareness &amp; training van hun personeel. Deze platformen zijn ook voor </w:t>
            </w:r>
            <w:r w:rsidR="00D93EED">
              <w:rPr>
                <w:rFonts w:ascii="Arial" w:hAnsi="Arial" w:cs="Arial"/>
                <w:sz w:val="20"/>
                <w:szCs w:val="20"/>
              </w:rPr>
              <w:t>kmo-</w:t>
            </w:r>
            <w:r>
              <w:rPr>
                <w:rFonts w:ascii="Arial" w:hAnsi="Arial" w:cs="Arial"/>
                <w:sz w:val="20"/>
                <w:szCs w:val="20"/>
              </w:rPr>
              <w:t>ondernemers en hun personeel erg nuttig.</w:t>
            </w:r>
          </w:p>
          <w:p w14:paraId="2F4A1427" w14:textId="77777777" w:rsidR="002E1F5C" w:rsidRDefault="005F442E" w:rsidP="002E1F5C">
            <w:pPr>
              <w:pStyle w:val="Lijstalinea"/>
              <w:numPr>
                <w:ilvl w:val="0"/>
                <w:numId w:val="9"/>
              </w:numPr>
              <w:jc w:val="both"/>
              <w:rPr>
                <w:rFonts w:ascii="Arial" w:hAnsi="Arial" w:cs="Arial"/>
                <w:sz w:val="20"/>
                <w:szCs w:val="20"/>
              </w:rPr>
            </w:pPr>
            <w:r>
              <w:rPr>
                <w:rFonts w:ascii="Arial" w:hAnsi="Arial" w:cs="Arial"/>
                <w:sz w:val="20"/>
                <w:szCs w:val="20"/>
              </w:rPr>
              <w:t xml:space="preserve">Het platform moet wel </w:t>
            </w:r>
            <w:r w:rsidR="00D010D5">
              <w:rPr>
                <w:rFonts w:ascii="Arial" w:hAnsi="Arial" w:cs="Arial"/>
                <w:sz w:val="20"/>
                <w:szCs w:val="20"/>
              </w:rPr>
              <w:t xml:space="preserve">voldoende aangepast zijn aan hun werkcontext en gebruik maken van </w:t>
            </w:r>
            <w:proofErr w:type="spellStart"/>
            <w:r w:rsidR="00D010D5">
              <w:rPr>
                <w:rFonts w:ascii="Arial" w:hAnsi="Arial" w:cs="Arial"/>
                <w:sz w:val="20"/>
                <w:szCs w:val="20"/>
              </w:rPr>
              <w:t>behavioural</w:t>
            </w:r>
            <w:proofErr w:type="spellEnd"/>
            <w:r w:rsidR="00D010D5">
              <w:rPr>
                <w:rFonts w:ascii="Arial" w:hAnsi="Arial" w:cs="Arial"/>
                <w:sz w:val="20"/>
                <w:szCs w:val="20"/>
              </w:rPr>
              <w:t xml:space="preserve"> </w:t>
            </w:r>
            <w:proofErr w:type="spellStart"/>
            <w:r w:rsidR="00D010D5">
              <w:rPr>
                <w:rFonts w:ascii="Arial" w:hAnsi="Arial" w:cs="Arial"/>
                <w:sz w:val="20"/>
                <w:szCs w:val="20"/>
              </w:rPr>
              <w:t>insights</w:t>
            </w:r>
            <w:proofErr w:type="spellEnd"/>
            <w:r w:rsidR="00D010D5">
              <w:rPr>
                <w:rFonts w:ascii="Arial" w:hAnsi="Arial" w:cs="Arial"/>
                <w:sz w:val="20"/>
                <w:szCs w:val="20"/>
              </w:rPr>
              <w:t xml:space="preserve">. </w:t>
            </w:r>
          </w:p>
          <w:p w14:paraId="206A57B7" w14:textId="77777777" w:rsidR="00A8242B" w:rsidRPr="009F3A74" w:rsidRDefault="00A8242B" w:rsidP="006D59F6">
            <w:pPr>
              <w:pStyle w:val="Lijstalinea"/>
              <w:jc w:val="both"/>
              <w:rPr>
                <w:rFonts w:ascii="Arial" w:hAnsi="Arial" w:cs="Arial"/>
                <w:sz w:val="20"/>
                <w:szCs w:val="20"/>
              </w:rPr>
            </w:pPr>
          </w:p>
        </w:tc>
      </w:tr>
    </w:tbl>
    <w:p w14:paraId="60D8E1AC" w14:textId="6509261B" w:rsidR="00502639" w:rsidRDefault="00502639">
      <w:pPr>
        <w:rPr>
          <w:rFonts w:eastAsia="Times New Roman"/>
          <w:b/>
          <w:bCs/>
        </w:rPr>
      </w:pPr>
    </w:p>
    <w:tbl>
      <w:tblPr>
        <w:tblStyle w:val="Tabelraster"/>
        <w:tblW w:w="0" w:type="auto"/>
        <w:tblLook w:val="04A0" w:firstRow="1" w:lastRow="0" w:firstColumn="1" w:lastColumn="0" w:noHBand="0" w:noVBand="1"/>
      </w:tblPr>
      <w:tblGrid>
        <w:gridCol w:w="9016"/>
      </w:tblGrid>
      <w:tr w:rsidR="00502639" w:rsidRPr="00592595" w14:paraId="5048B3B4" w14:textId="77777777" w:rsidTr="00A24691">
        <w:tc>
          <w:tcPr>
            <w:tcW w:w="9016" w:type="dxa"/>
            <w:shd w:val="clear" w:color="auto" w:fill="00B0F0"/>
          </w:tcPr>
          <w:p w14:paraId="7B5677B2" w14:textId="085865D9" w:rsidR="00502639" w:rsidRPr="00592595" w:rsidRDefault="00502639" w:rsidP="00A24691">
            <w:pPr>
              <w:rPr>
                <w:rFonts w:ascii="Arial" w:hAnsi="Arial" w:cs="Arial"/>
                <w:b/>
                <w:bCs/>
                <w:color w:val="FFFFFF" w:themeColor="background1"/>
                <w:sz w:val="20"/>
                <w:szCs w:val="20"/>
                <w:lang w:val="en-US"/>
              </w:rPr>
            </w:pPr>
            <w:proofErr w:type="spellStart"/>
            <w:r>
              <w:rPr>
                <w:rFonts w:ascii="Arial" w:hAnsi="Arial" w:cs="Arial"/>
                <w:b/>
                <w:bCs/>
                <w:color w:val="FFFFFF" w:themeColor="background1"/>
                <w:sz w:val="20"/>
                <w:szCs w:val="20"/>
                <w:lang w:val="en-US"/>
              </w:rPr>
              <w:t>P</w:t>
            </w:r>
            <w:r w:rsidR="006750B5">
              <w:rPr>
                <w:rFonts w:ascii="Arial" w:hAnsi="Arial" w:cs="Arial"/>
                <w:b/>
                <w:bCs/>
                <w:color w:val="FFFFFF" w:themeColor="background1"/>
                <w:sz w:val="20"/>
                <w:szCs w:val="20"/>
                <w:lang w:val="en-US"/>
              </w:rPr>
              <w:t>rojectvoorstel</w:t>
            </w:r>
            <w:proofErr w:type="spellEnd"/>
            <w:r>
              <w:rPr>
                <w:rFonts w:ascii="Arial" w:hAnsi="Arial" w:cs="Arial"/>
                <w:b/>
                <w:bCs/>
                <w:color w:val="FFFFFF" w:themeColor="background1"/>
                <w:sz w:val="20"/>
                <w:szCs w:val="20"/>
                <w:lang w:val="en-US"/>
              </w:rPr>
              <w:t xml:space="preserve"> </w:t>
            </w:r>
            <w:r w:rsidR="002A5585">
              <w:rPr>
                <w:rFonts w:ascii="Arial" w:hAnsi="Arial" w:cs="Arial"/>
                <w:b/>
                <w:bCs/>
                <w:color w:val="FFFFFF" w:themeColor="background1"/>
                <w:sz w:val="20"/>
                <w:szCs w:val="20"/>
                <w:lang/>
              </w:rPr>
              <w:t>4</w:t>
            </w:r>
            <w:r w:rsidRPr="00592595">
              <w:rPr>
                <w:rFonts w:ascii="Arial" w:hAnsi="Arial" w:cs="Arial"/>
                <w:b/>
                <w:bCs/>
                <w:color w:val="FFFFFF" w:themeColor="background1"/>
                <w:sz w:val="20"/>
                <w:szCs w:val="20"/>
                <w:lang w:val="en-US"/>
              </w:rPr>
              <w:t xml:space="preserve"> – </w:t>
            </w:r>
            <w:r w:rsidR="006A591B">
              <w:rPr>
                <w:rFonts w:ascii="Arial" w:hAnsi="Arial" w:cs="Arial"/>
                <w:b/>
                <w:bCs/>
                <w:color w:val="FFFFFF" w:themeColor="background1"/>
                <w:sz w:val="20"/>
                <w:szCs w:val="20"/>
                <w:lang w:val="en-US"/>
              </w:rPr>
              <w:t>Phishing test platform</w:t>
            </w:r>
          </w:p>
          <w:p w14:paraId="3F3ADD4D" w14:textId="77777777" w:rsidR="00502639" w:rsidRPr="00592595" w:rsidRDefault="00502639" w:rsidP="00A24691">
            <w:pPr>
              <w:rPr>
                <w:rFonts w:ascii="Arial" w:hAnsi="Arial" w:cs="Arial"/>
                <w:b/>
                <w:bCs/>
                <w:sz w:val="20"/>
                <w:szCs w:val="20"/>
                <w:lang w:val="en-US"/>
              </w:rPr>
            </w:pPr>
          </w:p>
        </w:tc>
      </w:tr>
      <w:tr w:rsidR="00502639" w:rsidRPr="00F54AD1" w14:paraId="4CFE7A75" w14:textId="77777777" w:rsidTr="00A24691">
        <w:tc>
          <w:tcPr>
            <w:tcW w:w="9016" w:type="dxa"/>
          </w:tcPr>
          <w:p w14:paraId="1022ED57" w14:textId="77777777" w:rsidR="00502639" w:rsidRDefault="00502639" w:rsidP="00A24691">
            <w:pPr>
              <w:jc w:val="both"/>
              <w:rPr>
                <w:rFonts w:ascii="Arial" w:eastAsia="Times New Roman" w:hAnsi="Arial" w:cs="Arial"/>
                <w:b/>
                <w:bCs/>
                <w:sz w:val="20"/>
                <w:szCs w:val="20"/>
                <w:lang w:val="nl-NL"/>
              </w:rPr>
            </w:pPr>
            <w:r w:rsidRPr="00F54AD1">
              <w:rPr>
                <w:rFonts w:ascii="Arial" w:eastAsia="Times New Roman" w:hAnsi="Arial" w:cs="Arial"/>
                <w:b/>
                <w:bCs/>
                <w:sz w:val="20"/>
                <w:szCs w:val="20"/>
                <w:lang w:val="nl-NL"/>
              </w:rPr>
              <w:t>Korte omschrij</w:t>
            </w:r>
            <w:r>
              <w:rPr>
                <w:rFonts w:ascii="Arial" w:eastAsia="Times New Roman" w:hAnsi="Arial" w:cs="Arial"/>
                <w:b/>
                <w:bCs/>
                <w:sz w:val="20"/>
                <w:szCs w:val="20"/>
                <w:lang w:val="nl-NL"/>
              </w:rPr>
              <w:t>ving</w:t>
            </w:r>
          </w:p>
          <w:p w14:paraId="26F7DA21" w14:textId="49C8185D" w:rsidR="00502639" w:rsidRPr="00FC73EA" w:rsidRDefault="00502639" w:rsidP="00A24691">
            <w:pPr>
              <w:jc w:val="both"/>
              <w:rPr>
                <w:rFonts w:ascii="Arial" w:eastAsia="Times New Roman" w:hAnsi="Arial" w:cs="Arial"/>
                <w:sz w:val="20"/>
                <w:szCs w:val="20"/>
                <w:lang w:val="nl-NL"/>
              </w:rPr>
            </w:pPr>
            <w:r>
              <w:rPr>
                <w:rFonts w:ascii="Arial" w:eastAsia="Times New Roman" w:hAnsi="Arial" w:cs="Arial"/>
                <w:sz w:val="20"/>
                <w:szCs w:val="20"/>
                <w:lang w:val="nl-NL"/>
              </w:rPr>
              <w:t>Be</w:t>
            </w:r>
            <w:r w:rsidR="006A591B">
              <w:rPr>
                <w:rFonts w:ascii="Arial" w:eastAsia="Times New Roman" w:hAnsi="Arial" w:cs="Arial"/>
                <w:sz w:val="20"/>
                <w:szCs w:val="20"/>
                <w:lang w:val="nl-NL"/>
              </w:rPr>
              <w:t xml:space="preserve">staan </w:t>
            </w:r>
            <w:proofErr w:type="spellStart"/>
            <w:r w:rsidR="006A591B">
              <w:rPr>
                <w:rFonts w:ascii="Arial" w:eastAsia="Times New Roman" w:hAnsi="Arial" w:cs="Arial"/>
                <w:sz w:val="20"/>
                <w:szCs w:val="20"/>
                <w:lang w:val="nl-NL"/>
              </w:rPr>
              <w:t>phishing</w:t>
            </w:r>
            <w:proofErr w:type="spellEnd"/>
            <w:r w:rsidR="006A591B">
              <w:rPr>
                <w:rFonts w:ascii="Arial" w:eastAsia="Times New Roman" w:hAnsi="Arial" w:cs="Arial"/>
                <w:sz w:val="20"/>
                <w:szCs w:val="20"/>
                <w:lang w:val="nl-NL"/>
              </w:rPr>
              <w:t xml:space="preserve"> test platform </w:t>
            </w:r>
            <w:r>
              <w:rPr>
                <w:rFonts w:ascii="Arial" w:eastAsia="Times New Roman" w:hAnsi="Arial" w:cs="Arial"/>
                <w:sz w:val="20"/>
                <w:szCs w:val="20"/>
                <w:lang w:val="nl-NL"/>
              </w:rPr>
              <w:t xml:space="preserve">gratis </w:t>
            </w:r>
            <w:r w:rsidRPr="00FC73EA">
              <w:rPr>
                <w:rFonts w:ascii="Arial" w:eastAsia="Times New Roman" w:hAnsi="Arial" w:cs="Arial"/>
                <w:sz w:val="20"/>
                <w:szCs w:val="20"/>
                <w:lang w:val="nl-NL"/>
              </w:rPr>
              <w:t xml:space="preserve">ter beschikking stellen </w:t>
            </w:r>
            <w:r>
              <w:rPr>
                <w:rFonts w:ascii="Arial" w:eastAsia="Times New Roman" w:hAnsi="Arial" w:cs="Arial"/>
                <w:sz w:val="20"/>
                <w:szCs w:val="20"/>
                <w:lang w:val="nl-NL"/>
              </w:rPr>
              <w:t xml:space="preserve">van </w:t>
            </w:r>
            <w:proofErr w:type="spellStart"/>
            <w:r>
              <w:rPr>
                <w:rFonts w:ascii="Arial" w:eastAsia="Times New Roman" w:hAnsi="Arial" w:cs="Arial"/>
                <w:sz w:val="20"/>
                <w:szCs w:val="20"/>
                <w:lang w:val="nl-NL"/>
              </w:rPr>
              <w:t>kmo’s.</w:t>
            </w:r>
            <w:r w:rsidR="009C1100">
              <w:rPr>
                <w:rFonts w:ascii="Arial" w:eastAsia="Times New Roman" w:hAnsi="Arial" w:cs="Arial"/>
                <w:sz w:val="20"/>
                <w:szCs w:val="20"/>
                <w:lang w:val="nl-NL"/>
              </w:rPr>
              <w:t>en</w:t>
            </w:r>
            <w:proofErr w:type="spellEnd"/>
            <w:r w:rsidR="009C1100">
              <w:rPr>
                <w:rFonts w:ascii="Arial" w:eastAsia="Times New Roman" w:hAnsi="Arial" w:cs="Arial"/>
                <w:sz w:val="20"/>
                <w:szCs w:val="20"/>
                <w:lang w:val="nl-NL"/>
              </w:rPr>
              <w:t xml:space="preserve"> content aanpassen aan hun werkcontext</w:t>
            </w:r>
          </w:p>
          <w:p w14:paraId="0D77EE52" w14:textId="77777777" w:rsidR="00502639" w:rsidRPr="00F54AD1" w:rsidRDefault="00502639" w:rsidP="00A24691">
            <w:pPr>
              <w:jc w:val="both"/>
              <w:rPr>
                <w:rFonts w:ascii="Arial" w:hAnsi="Arial" w:cs="Arial"/>
                <w:sz w:val="20"/>
                <w:szCs w:val="20"/>
                <w:lang w:val="nl-NL"/>
              </w:rPr>
            </w:pPr>
          </w:p>
        </w:tc>
      </w:tr>
      <w:tr w:rsidR="00502639" w:rsidRPr="00F54AD1" w14:paraId="286F98B7" w14:textId="77777777" w:rsidTr="00A24691">
        <w:tc>
          <w:tcPr>
            <w:tcW w:w="9016" w:type="dxa"/>
          </w:tcPr>
          <w:p w14:paraId="59ACBCF5" w14:textId="77777777" w:rsidR="00502639" w:rsidRPr="00F54AD1" w:rsidRDefault="00502639" w:rsidP="00A24691">
            <w:pPr>
              <w:jc w:val="both"/>
              <w:rPr>
                <w:rFonts w:ascii="Arial" w:hAnsi="Arial" w:cs="Arial"/>
                <w:b/>
                <w:bCs/>
                <w:sz w:val="20"/>
                <w:szCs w:val="20"/>
              </w:rPr>
            </w:pPr>
            <w:r w:rsidRPr="00F54AD1">
              <w:rPr>
                <w:rFonts w:ascii="Arial" w:hAnsi="Arial" w:cs="Arial"/>
                <w:b/>
                <w:bCs/>
                <w:sz w:val="20"/>
                <w:szCs w:val="20"/>
              </w:rPr>
              <w:t>Omschrijving</w:t>
            </w:r>
          </w:p>
          <w:p w14:paraId="434188A3" w14:textId="1C91E9FA" w:rsidR="00502639" w:rsidRDefault="009C1100" w:rsidP="00A24691">
            <w:pPr>
              <w:pStyle w:val="Lijstalinea"/>
              <w:numPr>
                <w:ilvl w:val="0"/>
                <w:numId w:val="9"/>
              </w:numPr>
              <w:jc w:val="both"/>
              <w:rPr>
                <w:rFonts w:ascii="Arial" w:hAnsi="Arial" w:cs="Arial"/>
                <w:sz w:val="20"/>
                <w:szCs w:val="20"/>
              </w:rPr>
            </w:pPr>
            <w:r>
              <w:rPr>
                <w:rFonts w:ascii="Arial" w:hAnsi="Arial" w:cs="Arial"/>
                <w:sz w:val="20"/>
                <w:szCs w:val="20"/>
              </w:rPr>
              <w:t xml:space="preserve">Zoals grote bedrijven </w:t>
            </w:r>
            <w:proofErr w:type="spellStart"/>
            <w:r>
              <w:rPr>
                <w:rFonts w:ascii="Arial" w:hAnsi="Arial" w:cs="Arial"/>
                <w:sz w:val="20"/>
                <w:szCs w:val="20"/>
              </w:rPr>
              <w:t>phishing</w:t>
            </w:r>
            <w:proofErr w:type="spellEnd"/>
            <w:r>
              <w:rPr>
                <w:rFonts w:ascii="Arial" w:hAnsi="Arial" w:cs="Arial"/>
                <w:sz w:val="20"/>
                <w:szCs w:val="20"/>
              </w:rPr>
              <w:t xml:space="preserve"> tests organiseren onder hun personeel, kan dat ook nuttig zijn voor kmo’s</w:t>
            </w:r>
          </w:p>
          <w:p w14:paraId="4B085724" w14:textId="77777777" w:rsidR="00B2635C" w:rsidRDefault="00C9648D" w:rsidP="00A24691">
            <w:pPr>
              <w:pStyle w:val="Lijstalinea"/>
              <w:numPr>
                <w:ilvl w:val="0"/>
                <w:numId w:val="9"/>
              </w:numPr>
              <w:jc w:val="both"/>
              <w:rPr>
                <w:rFonts w:ascii="Arial" w:hAnsi="Arial" w:cs="Arial"/>
                <w:sz w:val="20"/>
                <w:szCs w:val="20"/>
              </w:rPr>
            </w:pPr>
            <w:r>
              <w:rPr>
                <w:rFonts w:ascii="Arial" w:hAnsi="Arial" w:cs="Arial"/>
                <w:sz w:val="20"/>
                <w:szCs w:val="20"/>
              </w:rPr>
              <w:t xml:space="preserve">Hen gratis toegang geven tot bestaand platform </w:t>
            </w:r>
            <w:r w:rsidR="00B2635C">
              <w:rPr>
                <w:rFonts w:ascii="Arial" w:hAnsi="Arial" w:cs="Arial"/>
                <w:sz w:val="20"/>
                <w:szCs w:val="20"/>
              </w:rPr>
              <w:t xml:space="preserve">met voldoende opvolgmogelijkheden </w:t>
            </w:r>
          </w:p>
          <w:p w14:paraId="24C9DBE3" w14:textId="5AB9C22A" w:rsidR="009C1100" w:rsidRPr="00502639" w:rsidRDefault="00B2635C" w:rsidP="00A24691">
            <w:pPr>
              <w:pStyle w:val="Lijstalinea"/>
              <w:numPr>
                <w:ilvl w:val="0"/>
                <w:numId w:val="9"/>
              </w:numPr>
              <w:jc w:val="both"/>
              <w:rPr>
                <w:rFonts w:ascii="Arial" w:hAnsi="Arial" w:cs="Arial"/>
                <w:sz w:val="20"/>
                <w:szCs w:val="20"/>
              </w:rPr>
            </w:pPr>
            <w:r>
              <w:rPr>
                <w:rFonts w:ascii="Arial" w:hAnsi="Arial" w:cs="Arial"/>
                <w:sz w:val="20"/>
                <w:szCs w:val="20"/>
              </w:rPr>
              <w:t>H</w:t>
            </w:r>
            <w:r w:rsidR="00C9648D">
              <w:rPr>
                <w:rFonts w:ascii="Arial" w:hAnsi="Arial" w:cs="Arial"/>
                <w:sz w:val="20"/>
                <w:szCs w:val="20"/>
              </w:rPr>
              <w:t xml:space="preserve">en daar voldoende aan hun werksituatie aangepaste </w:t>
            </w:r>
            <w:proofErr w:type="spellStart"/>
            <w:r w:rsidR="00C9648D">
              <w:rPr>
                <w:rFonts w:ascii="Arial" w:hAnsi="Arial" w:cs="Arial"/>
                <w:sz w:val="20"/>
                <w:szCs w:val="20"/>
              </w:rPr>
              <w:t>phishing</w:t>
            </w:r>
            <w:proofErr w:type="spellEnd"/>
            <w:r w:rsidR="00C9648D">
              <w:rPr>
                <w:rFonts w:ascii="Arial" w:hAnsi="Arial" w:cs="Arial"/>
                <w:sz w:val="20"/>
                <w:szCs w:val="20"/>
              </w:rPr>
              <w:t xml:space="preserve"> test mails bieden</w:t>
            </w:r>
            <w:r>
              <w:rPr>
                <w:rFonts w:ascii="Arial" w:hAnsi="Arial" w:cs="Arial"/>
                <w:sz w:val="20"/>
                <w:szCs w:val="20"/>
              </w:rPr>
              <w:t xml:space="preserve"> (</w:t>
            </w:r>
            <w:r w:rsidR="00DE28CF">
              <w:rPr>
                <w:rFonts w:ascii="Arial" w:hAnsi="Arial" w:cs="Arial"/>
                <w:sz w:val="20"/>
                <w:szCs w:val="20"/>
              </w:rPr>
              <w:t>per sector en taal)</w:t>
            </w:r>
          </w:p>
          <w:p w14:paraId="4423B1FA" w14:textId="77777777" w:rsidR="00502639" w:rsidRPr="00F13153" w:rsidRDefault="00502639" w:rsidP="00A24691">
            <w:pPr>
              <w:pStyle w:val="Lijstalinea"/>
              <w:jc w:val="both"/>
              <w:rPr>
                <w:rFonts w:ascii="Arial" w:hAnsi="Arial" w:cs="Arial"/>
                <w:sz w:val="20"/>
                <w:szCs w:val="20"/>
              </w:rPr>
            </w:pPr>
          </w:p>
        </w:tc>
      </w:tr>
    </w:tbl>
    <w:p w14:paraId="31194D96" w14:textId="77777777" w:rsidR="00DB3799" w:rsidRDefault="00DB3799" w:rsidP="00A8242B">
      <w:pPr>
        <w:rPr>
          <w:rFonts w:eastAsia="Times New Roman"/>
          <w:b/>
          <w:bCs/>
        </w:rPr>
      </w:pPr>
    </w:p>
    <w:tbl>
      <w:tblPr>
        <w:tblStyle w:val="Tabelraster"/>
        <w:tblW w:w="0" w:type="auto"/>
        <w:tblLook w:val="04A0" w:firstRow="1" w:lastRow="0" w:firstColumn="1" w:lastColumn="0" w:noHBand="0" w:noVBand="1"/>
      </w:tblPr>
      <w:tblGrid>
        <w:gridCol w:w="9016"/>
      </w:tblGrid>
      <w:tr w:rsidR="0066654F" w:rsidRPr="0066654F" w14:paraId="6B94F370" w14:textId="77777777" w:rsidTr="00A24691">
        <w:tc>
          <w:tcPr>
            <w:tcW w:w="9016" w:type="dxa"/>
            <w:shd w:val="clear" w:color="auto" w:fill="00B0F0"/>
          </w:tcPr>
          <w:p w14:paraId="70395EB1" w14:textId="556E80EF" w:rsidR="0066654F" w:rsidRPr="0066654F" w:rsidRDefault="0066654F" w:rsidP="00A24691">
            <w:pPr>
              <w:rPr>
                <w:rFonts w:ascii="Arial" w:hAnsi="Arial" w:cs="Arial"/>
                <w:b/>
                <w:bCs/>
                <w:color w:val="FFFFFF" w:themeColor="background1"/>
                <w:sz w:val="20"/>
                <w:szCs w:val="20"/>
              </w:rPr>
            </w:pPr>
            <w:r w:rsidRPr="0066654F">
              <w:rPr>
                <w:rFonts w:ascii="Arial" w:hAnsi="Arial" w:cs="Arial"/>
                <w:b/>
                <w:bCs/>
                <w:color w:val="FFFFFF" w:themeColor="background1"/>
                <w:sz w:val="20"/>
                <w:szCs w:val="20"/>
              </w:rPr>
              <w:t xml:space="preserve">Projectvoorstel </w:t>
            </w:r>
            <w:r w:rsidR="002A5585">
              <w:rPr>
                <w:rFonts w:ascii="Arial" w:hAnsi="Arial" w:cs="Arial"/>
                <w:b/>
                <w:bCs/>
                <w:color w:val="FFFFFF" w:themeColor="background1"/>
                <w:sz w:val="20"/>
                <w:szCs w:val="20"/>
                <w:lang/>
              </w:rPr>
              <w:t>5</w:t>
            </w:r>
            <w:r w:rsidRPr="0066654F">
              <w:rPr>
                <w:rFonts w:ascii="Arial" w:hAnsi="Arial" w:cs="Arial"/>
                <w:b/>
                <w:bCs/>
                <w:color w:val="FFFFFF" w:themeColor="background1"/>
                <w:sz w:val="20"/>
                <w:szCs w:val="20"/>
              </w:rPr>
              <w:t xml:space="preserve"> – </w:t>
            </w:r>
            <w:r>
              <w:rPr>
                <w:rFonts w:ascii="Arial" w:hAnsi="Arial" w:cs="Arial"/>
                <w:b/>
                <w:bCs/>
                <w:color w:val="FFFFFF" w:themeColor="background1"/>
                <w:sz w:val="20"/>
                <w:szCs w:val="20"/>
              </w:rPr>
              <w:t>Kmo’s op weg helpen naar cloudoplossingen</w:t>
            </w:r>
          </w:p>
          <w:p w14:paraId="63F29041" w14:textId="77777777" w:rsidR="0066654F" w:rsidRPr="0066654F" w:rsidRDefault="0066654F" w:rsidP="00A24691">
            <w:pPr>
              <w:rPr>
                <w:rFonts w:ascii="Arial" w:hAnsi="Arial" w:cs="Arial"/>
                <w:b/>
                <w:bCs/>
                <w:sz w:val="20"/>
                <w:szCs w:val="20"/>
              </w:rPr>
            </w:pPr>
          </w:p>
        </w:tc>
      </w:tr>
      <w:tr w:rsidR="0066654F" w:rsidRPr="00F54AD1" w14:paraId="67985F38" w14:textId="77777777" w:rsidTr="00A24691">
        <w:tc>
          <w:tcPr>
            <w:tcW w:w="9016" w:type="dxa"/>
          </w:tcPr>
          <w:p w14:paraId="4C4C0A1F" w14:textId="77777777" w:rsidR="0066654F" w:rsidRDefault="0066654F" w:rsidP="00A24691">
            <w:pPr>
              <w:jc w:val="both"/>
              <w:rPr>
                <w:rFonts w:ascii="Arial" w:eastAsia="Times New Roman" w:hAnsi="Arial" w:cs="Arial"/>
                <w:b/>
                <w:bCs/>
                <w:sz w:val="20"/>
                <w:szCs w:val="20"/>
                <w:lang w:val="nl-NL"/>
              </w:rPr>
            </w:pPr>
            <w:r w:rsidRPr="00F54AD1">
              <w:rPr>
                <w:rFonts w:ascii="Arial" w:eastAsia="Times New Roman" w:hAnsi="Arial" w:cs="Arial"/>
                <w:b/>
                <w:bCs/>
                <w:sz w:val="20"/>
                <w:szCs w:val="20"/>
                <w:lang w:val="nl-NL"/>
              </w:rPr>
              <w:t>Korte omschrij</w:t>
            </w:r>
            <w:r>
              <w:rPr>
                <w:rFonts w:ascii="Arial" w:eastAsia="Times New Roman" w:hAnsi="Arial" w:cs="Arial"/>
                <w:b/>
                <w:bCs/>
                <w:sz w:val="20"/>
                <w:szCs w:val="20"/>
                <w:lang w:val="nl-NL"/>
              </w:rPr>
              <w:t>ving</w:t>
            </w:r>
          </w:p>
          <w:p w14:paraId="1C2D199C" w14:textId="25C590A4" w:rsidR="0066654F" w:rsidRPr="00FC73EA" w:rsidRDefault="0066654F" w:rsidP="00A24691">
            <w:pPr>
              <w:jc w:val="both"/>
              <w:rPr>
                <w:rFonts w:ascii="Arial" w:eastAsia="Times New Roman" w:hAnsi="Arial" w:cs="Arial"/>
                <w:sz w:val="20"/>
                <w:szCs w:val="20"/>
                <w:lang w:val="nl-NL"/>
              </w:rPr>
            </w:pPr>
            <w:r>
              <w:rPr>
                <w:rFonts w:ascii="Arial" w:eastAsia="Times New Roman" w:hAnsi="Arial" w:cs="Arial"/>
                <w:sz w:val="20"/>
                <w:szCs w:val="20"/>
                <w:lang w:val="nl-NL"/>
              </w:rPr>
              <w:t>Kmo’s objectieve informatie</w:t>
            </w:r>
            <w:r w:rsidR="002338C3">
              <w:rPr>
                <w:rFonts w:ascii="Arial" w:eastAsia="Times New Roman" w:hAnsi="Arial" w:cs="Arial"/>
                <w:sz w:val="20"/>
                <w:szCs w:val="20"/>
                <w:lang w:val="nl-NL"/>
              </w:rPr>
              <w:t xml:space="preserve"> </w:t>
            </w:r>
            <w:r>
              <w:rPr>
                <w:rFonts w:ascii="Arial" w:eastAsia="Times New Roman" w:hAnsi="Arial" w:cs="Arial"/>
                <w:sz w:val="20"/>
                <w:szCs w:val="20"/>
                <w:lang w:val="nl-NL"/>
              </w:rPr>
              <w:t xml:space="preserve">geven over </w:t>
            </w:r>
            <w:r w:rsidR="00E07C94">
              <w:rPr>
                <w:rFonts w:ascii="Arial" w:eastAsia="Times New Roman" w:hAnsi="Arial" w:cs="Arial"/>
                <w:sz w:val="20"/>
                <w:szCs w:val="20"/>
                <w:lang w:val="nl-NL"/>
              </w:rPr>
              <w:t xml:space="preserve">hoe de </w:t>
            </w:r>
            <w:proofErr w:type="spellStart"/>
            <w:r w:rsidR="00E07C94">
              <w:rPr>
                <w:rFonts w:ascii="Arial" w:eastAsia="Times New Roman" w:hAnsi="Arial" w:cs="Arial"/>
                <w:sz w:val="20"/>
                <w:szCs w:val="20"/>
                <w:lang w:val="nl-NL"/>
              </w:rPr>
              <w:t>cloud</w:t>
            </w:r>
            <w:proofErr w:type="spellEnd"/>
            <w:r w:rsidR="00E07C94">
              <w:rPr>
                <w:rFonts w:ascii="Arial" w:eastAsia="Times New Roman" w:hAnsi="Arial" w:cs="Arial"/>
                <w:sz w:val="20"/>
                <w:szCs w:val="20"/>
                <w:lang w:val="nl-NL"/>
              </w:rPr>
              <w:t xml:space="preserve"> voor hen een oplossing kan bieden</w:t>
            </w:r>
          </w:p>
          <w:p w14:paraId="093C410E" w14:textId="77777777" w:rsidR="0066654F" w:rsidRPr="00F54AD1" w:rsidRDefault="0066654F" w:rsidP="00A24691">
            <w:pPr>
              <w:jc w:val="both"/>
              <w:rPr>
                <w:rFonts w:ascii="Arial" w:hAnsi="Arial" w:cs="Arial"/>
                <w:sz w:val="20"/>
                <w:szCs w:val="20"/>
                <w:lang w:val="nl-NL"/>
              </w:rPr>
            </w:pPr>
          </w:p>
        </w:tc>
      </w:tr>
      <w:tr w:rsidR="0066654F" w:rsidRPr="00F54AD1" w14:paraId="692C8F6E" w14:textId="77777777" w:rsidTr="00A24691">
        <w:tc>
          <w:tcPr>
            <w:tcW w:w="9016" w:type="dxa"/>
          </w:tcPr>
          <w:p w14:paraId="5B89DCD4" w14:textId="6FC19ECE" w:rsidR="0066654F" w:rsidRDefault="0066654F" w:rsidP="00A24691">
            <w:pPr>
              <w:jc w:val="both"/>
              <w:rPr>
                <w:rFonts w:ascii="Arial" w:hAnsi="Arial" w:cs="Arial"/>
                <w:b/>
                <w:bCs/>
                <w:sz w:val="20"/>
                <w:szCs w:val="20"/>
              </w:rPr>
            </w:pPr>
            <w:r w:rsidRPr="00F54AD1">
              <w:rPr>
                <w:rFonts w:ascii="Arial" w:hAnsi="Arial" w:cs="Arial"/>
                <w:b/>
                <w:bCs/>
                <w:sz w:val="20"/>
                <w:szCs w:val="20"/>
              </w:rPr>
              <w:t>Omschrijving</w:t>
            </w:r>
          </w:p>
          <w:p w14:paraId="5F1AF21F" w14:textId="6C92B976" w:rsidR="003D53F4" w:rsidRDefault="00400CBD" w:rsidP="00400CBD">
            <w:pPr>
              <w:jc w:val="both"/>
              <w:rPr>
                <w:rFonts w:ascii="Arial" w:hAnsi="Arial" w:cs="Arial"/>
                <w:sz w:val="20"/>
                <w:szCs w:val="20"/>
              </w:rPr>
            </w:pPr>
            <w:r>
              <w:rPr>
                <w:rFonts w:ascii="Arial" w:hAnsi="Arial" w:cs="Arial"/>
                <w:sz w:val="20"/>
                <w:szCs w:val="20"/>
              </w:rPr>
              <w:t>K</w:t>
            </w:r>
            <w:r w:rsidR="00E07C94" w:rsidRPr="00400CBD">
              <w:rPr>
                <w:rFonts w:ascii="Arial" w:hAnsi="Arial" w:cs="Arial"/>
                <w:sz w:val="20"/>
                <w:szCs w:val="20"/>
              </w:rPr>
              <w:t>mo</w:t>
            </w:r>
            <w:r w:rsidR="00694400" w:rsidRPr="00400CBD">
              <w:rPr>
                <w:rFonts w:ascii="Arial" w:hAnsi="Arial" w:cs="Arial"/>
                <w:sz w:val="20"/>
                <w:szCs w:val="20"/>
              </w:rPr>
              <w:t>’</w:t>
            </w:r>
            <w:r w:rsidR="00E07C94" w:rsidRPr="00400CBD">
              <w:rPr>
                <w:rFonts w:ascii="Arial" w:hAnsi="Arial" w:cs="Arial"/>
                <w:sz w:val="20"/>
                <w:szCs w:val="20"/>
              </w:rPr>
              <w:t xml:space="preserve">s </w:t>
            </w:r>
            <w:r w:rsidR="00694400" w:rsidRPr="00400CBD">
              <w:rPr>
                <w:rFonts w:ascii="Arial" w:hAnsi="Arial" w:cs="Arial"/>
                <w:sz w:val="20"/>
                <w:szCs w:val="20"/>
              </w:rPr>
              <w:t xml:space="preserve">zijn zich niet bewust van mogelijke voordelen op het vlak van cyberveiligheid van de </w:t>
            </w:r>
            <w:proofErr w:type="spellStart"/>
            <w:r w:rsidR="00694400" w:rsidRPr="00400CBD">
              <w:rPr>
                <w:rFonts w:ascii="Arial" w:hAnsi="Arial" w:cs="Arial"/>
                <w:sz w:val="20"/>
                <w:szCs w:val="20"/>
              </w:rPr>
              <w:t>cloud</w:t>
            </w:r>
            <w:proofErr w:type="spellEnd"/>
            <w:r w:rsidR="00694400" w:rsidRPr="00400CBD">
              <w:rPr>
                <w:rFonts w:ascii="Arial" w:hAnsi="Arial" w:cs="Arial"/>
                <w:sz w:val="20"/>
                <w:szCs w:val="20"/>
              </w:rPr>
              <w:t xml:space="preserve"> en hebben ook </w:t>
            </w:r>
            <w:r w:rsidR="00E07C94" w:rsidRPr="00400CBD">
              <w:rPr>
                <w:rFonts w:ascii="Arial" w:hAnsi="Arial" w:cs="Arial"/>
                <w:sz w:val="20"/>
                <w:szCs w:val="20"/>
              </w:rPr>
              <w:t xml:space="preserve">vragen </w:t>
            </w:r>
            <w:r w:rsidRPr="00400CBD">
              <w:rPr>
                <w:rFonts w:ascii="Arial" w:hAnsi="Arial" w:cs="Arial"/>
                <w:sz w:val="20"/>
                <w:szCs w:val="20"/>
              </w:rPr>
              <w:t xml:space="preserve">inzake de </w:t>
            </w:r>
            <w:proofErr w:type="spellStart"/>
            <w:r w:rsidR="00E07C94" w:rsidRPr="00400CBD">
              <w:rPr>
                <w:rFonts w:ascii="Arial" w:hAnsi="Arial" w:cs="Arial"/>
                <w:sz w:val="20"/>
                <w:szCs w:val="20"/>
              </w:rPr>
              <w:t>cloud</w:t>
            </w:r>
            <w:proofErr w:type="spellEnd"/>
            <w:r w:rsidR="00E07C94" w:rsidRPr="00400CBD">
              <w:rPr>
                <w:rFonts w:ascii="Arial" w:hAnsi="Arial" w:cs="Arial"/>
                <w:sz w:val="20"/>
                <w:szCs w:val="20"/>
              </w:rPr>
              <w:t xml:space="preserve"> </w:t>
            </w:r>
            <w:r w:rsidRPr="00400CBD">
              <w:rPr>
                <w:rFonts w:ascii="Arial" w:hAnsi="Arial" w:cs="Arial"/>
                <w:sz w:val="20"/>
                <w:szCs w:val="20"/>
              </w:rPr>
              <w:t>(</w:t>
            </w:r>
            <w:r w:rsidR="002338C3">
              <w:rPr>
                <w:rFonts w:ascii="Arial" w:hAnsi="Arial" w:cs="Arial"/>
                <w:sz w:val="20"/>
                <w:szCs w:val="20"/>
              </w:rPr>
              <w:t xml:space="preserve">wat is dat juist, soorten </w:t>
            </w:r>
            <w:proofErr w:type="spellStart"/>
            <w:r w:rsidR="002338C3">
              <w:rPr>
                <w:rFonts w:ascii="Arial" w:hAnsi="Arial" w:cs="Arial"/>
                <w:sz w:val="20"/>
                <w:szCs w:val="20"/>
              </w:rPr>
              <w:t>cloud</w:t>
            </w:r>
            <w:proofErr w:type="spellEnd"/>
            <w:r w:rsidR="002338C3">
              <w:rPr>
                <w:rFonts w:ascii="Arial" w:hAnsi="Arial" w:cs="Arial"/>
                <w:sz w:val="20"/>
                <w:szCs w:val="20"/>
              </w:rPr>
              <w:t xml:space="preserve">, </w:t>
            </w:r>
            <w:r w:rsidRPr="00400CBD">
              <w:rPr>
                <w:rFonts w:ascii="Arial" w:hAnsi="Arial" w:cs="Arial"/>
                <w:sz w:val="20"/>
                <w:szCs w:val="20"/>
              </w:rPr>
              <w:t>wel veilig, wat met GDPR?...)</w:t>
            </w:r>
            <w:r>
              <w:rPr>
                <w:rFonts w:ascii="Arial" w:hAnsi="Arial" w:cs="Arial"/>
                <w:sz w:val="20"/>
                <w:szCs w:val="20"/>
              </w:rPr>
              <w:t>. D</w:t>
            </w:r>
            <w:r w:rsidRPr="00400CBD">
              <w:rPr>
                <w:rFonts w:ascii="Arial" w:hAnsi="Arial" w:cs="Arial"/>
                <w:sz w:val="20"/>
                <w:szCs w:val="20"/>
              </w:rPr>
              <w:t xml:space="preserve">aarom: </w:t>
            </w:r>
          </w:p>
          <w:p w14:paraId="288A87B2" w14:textId="3C326692" w:rsidR="003D53F4" w:rsidRDefault="00E07C94" w:rsidP="003D53F4">
            <w:pPr>
              <w:pStyle w:val="Lijstalinea"/>
              <w:numPr>
                <w:ilvl w:val="0"/>
                <w:numId w:val="9"/>
              </w:numPr>
              <w:jc w:val="both"/>
              <w:rPr>
                <w:rFonts w:ascii="Arial" w:hAnsi="Arial" w:cs="Arial"/>
                <w:sz w:val="20"/>
                <w:szCs w:val="20"/>
              </w:rPr>
            </w:pPr>
            <w:r w:rsidRPr="003D53F4">
              <w:rPr>
                <w:rFonts w:ascii="Arial" w:hAnsi="Arial" w:cs="Arial"/>
                <w:sz w:val="20"/>
                <w:szCs w:val="20"/>
              </w:rPr>
              <w:t>opstellen objectieve informatie</w:t>
            </w:r>
            <w:r w:rsidR="003D53F4" w:rsidRPr="003D53F4">
              <w:rPr>
                <w:rFonts w:ascii="Arial" w:hAnsi="Arial" w:cs="Arial"/>
                <w:sz w:val="20"/>
                <w:szCs w:val="20"/>
              </w:rPr>
              <w:t xml:space="preserve"> </w:t>
            </w:r>
            <w:r w:rsidR="00EB2B4E">
              <w:rPr>
                <w:rFonts w:ascii="Arial" w:hAnsi="Arial" w:cs="Arial"/>
                <w:sz w:val="20"/>
                <w:szCs w:val="20"/>
              </w:rPr>
              <w:t>inzake voordelen en vraagstukken</w:t>
            </w:r>
          </w:p>
          <w:p w14:paraId="71F6436D" w14:textId="2615DE72" w:rsidR="00E07C94" w:rsidRPr="003D53F4" w:rsidRDefault="003D53F4" w:rsidP="003D53F4">
            <w:pPr>
              <w:pStyle w:val="Lijstalinea"/>
              <w:numPr>
                <w:ilvl w:val="0"/>
                <w:numId w:val="9"/>
              </w:numPr>
              <w:jc w:val="both"/>
              <w:rPr>
                <w:rFonts w:ascii="Arial" w:hAnsi="Arial" w:cs="Arial"/>
                <w:sz w:val="20"/>
                <w:szCs w:val="20"/>
              </w:rPr>
            </w:pPr>
            <w:r>
              <w:rPr>
                <w:rFonts w:ascii="Arial" w:hAnsi="Arial" w:cs="Arial"/>
                <w:sz w:val="20"/>
                <w:szCs w:val="20"/>
              </w:rPr>
              <w:t xml:space="preserve">dit verspreiden via </w:t>
            </w:r>
            <w:r w:rsidR="002338C3">
              <w:rPr>
                <w:rFonts w:ascii="Arial" w:hAnsi="Arial" w:cs="Arial"/>
                <w:sz w:val="20"/>
                <w:szCs w:val="20"/>
              </w:rPr>
              <w:t>animatiefilmpje</w:t>
            </w:r>
            <w:r w:rsidRPr="003D53F4">
              <w:rPr>
                <w:rFonts w:ascii="Arial" w:hAnsi="Arial" w:cs="Arial"/>
                <w:sz w:val="20"/>
                <w:szCs w:val="20"/>
              </w:rPr>
              <w:t xml:space="preserve">, brochure, </w:t>
            </w:r>
            <w:r w:rsidR="00903200">
              <w:rPr>
                <w:rFonts w:ascii="Arial" w:hAnsi="Arial" w:cs="Arial"/>
                <w:sz w:val="20"/>
                <w:szCs w:val="20"/>
              </w:rPr>
              <w:t>scan (vragenlijst met advies)</w:t>
            </w:r>
          </w:p>
          <w:p w14:paraId="52E9AA06" w14:textId="77777777" w:rsidR="0066654F" w:rsidRPr="00A225B4" w:rsidRDefault="0066654F" w:rsidP="00A24691">
            <w:pPr>
              <w:jc w:val="both"/>
              <w:rPr>
                <w:rFonts w:ascii="Arial" w:hAnsi="Arial" w:cs="Arial"/>
                <w:sz w:val="20"/>
                <w:szCs w:val="20"/>
              </w:rPr>
            </w:pPr>
          </w:p>
        </w:tc>
      </w:tr>
    </w:tbl>
    <w:p w14:paraId="67DEFA68" w14:textId="0E423354" w:rsidR="00072532" w:rsidRDefault="00072532">
      <w:pPr>
        <w:rPr>
          <w:rFonts w:eastAsia="Times New Roman"/>
          <w:b/>
          <w:bCs/>
        </w:rPr>
      </w:pPr>
    </w:p>
    <w:tbl>
      <w:tblPr>
        <w:tblStyle w:val="Tabelraster"/>
        <w:tblW w:w="0" w:type="auto"/>
        <w:tblLook w:val="04A0" w:firstRow="1" w:lastRow="0" w:firstColumn="1" w:lastColumn="0" w:noHBand="0" w:noVBand="1"/>
      </w:tblPr>
      <w:tblGrid>
        <w:gridCol w:w="9016"/>
      </w:tblGrid>
      <w:tr w:rsidR="00EE1449" w:rsidRPr="00313F50" w14:paraId="09C71987" w14:textId="77777777" w:rsidTr="00A24691">
        <w:tc>
          <w:tcPr>
            <w:tcW w:w="9016" w:type="dxa"/>
            <w:shd w:val="clear" w:color="auto" w:fill="00B0F0"/>
          </w:tcPr>
          <w:p w14:paraId="081AA189" w14:textId="4327AB75" w:rsidR="00EE1449" w:rsidRPr="00313F50" w:rsidRDefault="00EE1449" w:rsidP="00A24691">
            <w:pPr>
              <w:rPr>
                <w:rFonts w:ascii="Arial" w:hAnsi="Arial" w:cs="Arial"/>
                <w:b/>
                <w:bCs/>
                <w:color w:val="FFFFFF" w:themeColor="background1"/>
                <w:sz w:val="20"/>
                <w:szCs w:val="20"/>
                <w:lang w:val="en-US"/>
              </w:rPr>
            </w:pPr>
            <w:proofErr w:type="spellStart"/>
            <w:r w:rsidRPr="00313F50">
              <w:rPr>
                <w:rFonts w:ascii="Arial" w:hAnsi="Arial" w:cs="Arial"/>
                <w:b/>
                <w:bCs/>
                <w:color w:val="FFFFFF" w:themeColor="background1"/>
                <w:sz w:val="20"/>
                <w:szCs w:val="20"/>
                <w:lang w:val="en-US"/>
              </w:rPr>
              <w:t>Projectvoorstel</w:t>
            </w:r>
            <w:proofErr w:type="spellEnd"/>
            <w:r w:rsidRPr="00313F50">
              <w:rPr>
                <w:rFonts w:ascii="Arial" w:hAnsi="Arial" w:cs="Arial"/>
                <w:b/>
                <w:bCs/>
                <w:color w:val="FFFFFF" w:themeColor="background1"/>
                <w:sz w:val="20"/>
                <w:szCs w:val="20"/>
                <w:lang w:val="en-US"/>
              </w:rPr>
              <w:t xml:space="preserve"> </w:t>
            </w:r>
            <w:r w:rsidR="002A5585">
              <w:rPr>
                <w:rFonts w:ascii="Arial" w:hAnsi="Arial" w:cs="Arial"/>
                <w:b/>
                <w:bCs/>
                <w:color w:val="FFFFFF" w:themeColor="background1"/>
                <w:sz w:val="20"/>
                <w:szCs w:val="20"/>
                <w:lang/>
              </w:rPr>
              <w:t>6</w:t>
            </w:r>
            <w:r w:rsidRPr="00313F50">
              <w:rPr>
                <w:rFonts w:ascii="Arial" w:hAnsi="Arial" w:cs="Arial"/>
                <w:b/>
                <w:bCs/>
                <w:color w:val="FFFFFF" w:themeColor="background1"/>
                <w:sz w:val="20"/>
                <w:szCs w:val="20"/>
                <w:lang w:val="en-US"/>
              </w:rPr>
              <w:t xml:space="preserve"> – </w:t>
            </w:r>
            <w:r w:rsidR="00313F50" w:rsidRPr="00313F50">
              <w:rPr>
                <w:rFonts w:ascii="Arial" w:hAnsi="Arial" w:cs="Arial"/>
                <w:b/>
                <w:bCs/>
                <w:color w:val="FFFFFF" w:themeColor="background1"/>
                <w:sz w:val="20"/>
                <w:szCs w:val="20"/>
                <w:lang w:val="en-US"/>
              </w:rPr>
              <w:t>Automated scan</w:t>
            </w:r>
            <w:r w:rsidR="00313F50">
              <w:rPr>
                <w:rFonts w:ascii="Arial" w:hAnsi="Arial" w:cs="Arial"/>
                <w:b/>
                <w:bCs/>
                <w:color w:val="FFFFFF" w:themeColor="background1"/>
                <w:sz w:val="20"/>
                <w:szCs w:val="20"/>
                <w:lang w:val="en-US"/>
              </w:rPr>
              <w:t>s</w:t>
            </w:r>
          </w:p>
          <w:p w14:paraId="00B3B8D9" w14:textId="3A2F0D9F" w:rsidR="00EE1449" w:rsidRPr="00313F50" w:rsidRDefault="00EE1449" w:rsidP="00A24691">
            <w:pPr>
              <w:rPr>
                <w:rFonts w:ascii="Arial" w:hAnsi="Arial" w:cs="Arial"/>
                <w:b/>
                <w:bCs/>
                <w:sz w:val="20"/>
                <w:szCs w:val="20"/>
                <w:lang w:val="en-US"/>
              </w:rPr>
            </w:pPr>
          </w:p>
        </w:tc>
      </w:tr>
      <w:tr w:rsidR="00EE1449" w:rsidRPr="00F54AD1" w14:paraId="484F0A32" w14:textId="77777777" w:rsidTr="00A24691">
        <w:tc>
          <w:tcPr>
            <w:tcW w:w="9016" w:type="dxa"/>
          </w:tcPr>
          <w:p w14:paraId="362B0877" w14:textId="77777777" w:rsidR="00EE1449" w:rsidRDefault="00EE1449" w:rsidP="00A24691">
            <w:pPr>
              <w:jc w:val="both"/>
              <w:rPr>
                <w:rFonts w:ascii="Arial" w:eastAsia="Times New Roman" w:hAnsi="Arial" w:cs="Arial"/>
                <w:b/>
                <w:bCs/>
                <w:sz w:val="20"/>
                <w:szCs w:val="20"/>
                <w:lang w:val="nl-NL"/>
              </w:rPr>
            </w:pPr>
            <w:r w:rsidRPr="00F54AD1">
              <w:rPr>
                <w:rFonts w:ascii="Arial" w:eastAsia="Times New Roman" w:hAnsi="Arial" w:cs="Arial"/>
                <w:b/>
                <w:bCs/>
                <w:sz w:val="20"/>
                <w:szCs w:val="20"/>
                <w:lang w:val="nl-NL"/>
              </w:rPr>
              <w:t>Korte omschrij</w:t>
            </w:r>
            <w:r>
              <w:rPr>
                <w:rFonts w:ascii="Arial" w:eastAsia="Times New Roman" w:hAnsi="Arial" w:cs="Arial"/>
                <w:b/>
                <w:bCs/>
                <w:sz w:val="20"/>
                <w:szCs w:val="20"/>
                <w:lang w:val="nl-NL"/>
              </w:rPr>
              <w:t>ving</w:t>
            </w:r>
          </w:p>
          <w:p w14:paraId="4A4370B9" w14:textId="049A087F" w:rsidR="00EE1449" w:rsidRDefault="00313F50" w:rsidP="00A24691">
            <w:pPr>
              <w:jc w:val="both"/>
              <w:rPr>
                <w:rFonts w:ascii="Arial" w:hAnsi="Arial" w:cs="Arial"/>
                <w:sz w:val="20"/>
                <w:szCs w:val="20"/>
                <w:lang w:val="nl-NL"/>
              </w:rPr>
            </w:pPr>
            <w:r>
              <w:rPr>
                <w:rFonts w:ascii="Arial" w:hAnsi="Arial" w:cs="Arial"/>
                <w:sz w:val="20"/>
                <w:szCs w:val="20"/>
                <w:lang w:val="nl-NL"/>
              </w:rPr>
              <w:t xml:space="preserve">Kmo’s toegang geven tot tools die </w:t>
            </w:r>
            <w:r w:rsidR="00E04095">
              <w:rPr>
                <w:rFonts w:ascii="Arial" w:hAnsi="Arial" w:cs="Arial"/>
                <w:sz w:val="20"/>
                <w:szCs w:val="20"/>
                <w:lang w:val="nl-NL"/>
              </w:rPr>
              <w:t>online hun pc, netwerk, web</w:t>
            </w:r>
            <w:r w:rsidR="00E24D83">
              <w:rPr>
                <w:rFonts w:ascii="Arial" w:hAnsi="Arial" w:cs="Arial"/>
                <w:sz w:val="20"/>
                <w:szCs w:val="20"/>
                <w:lang w:val="nl-NL"/>
              </w:rPr>
              <w:t>site of webshop</w:t>
            </w:r>
            <w:r w:rsidR="00E04095">
              <w:rPr>
                <w:rFonts w:ascii="Arial" w:hAnsi="Arial" w:cs="Arial"/>
                <w:sz w:val="20"/>
                <w:szCs w:val="20"/>
                <w:lang w:val="nl-NL"/>
              </w:rPr>
              <w:t xml:space="preserve"> kunnen scannen op kwetsbaarheden en die op basis van de gevonden kwetsbaarheden </w:t>
            </w:r>
            <w:r w:rsidR="00CC514E">
              <w:rPr>
                <w:rFonts w:ascii="Arial" w:hAnsi="Arial" w:cs="Arial"/>
                <w:sz w:val="20"/>
                <w:szCs w:val="20"/>
                <w:lang w:val="nl-NL"/>
              </w:rPr>
              <w:t>acties voorstellen</w:t>
            </w:r>
          </w:p>
          <w:p w14:paraId="2BF099F5" w14:textId="068F808E" w:rsidR="00313F50" w:rsidRPr="00F54AD1" w:rsidRDefault="00313F50" w:rsidP="00A24691">
            <w:pPr>
              <w:jc w:val="both"/>
              <w:rPr>
                <w:rFonts w:ascii="Arial" w:hAnsi="Arial" w:cs="Arial"/>
                <w:sz w:val="20"/>
                <w:szCs w:val="20"/>
                <w:lang w:val="nl-NL"/>
              </w:rPr>
            </w:pPr>
          </w:p>
        </w:tc>
      </w:tr>
      <w:tr w:rsidR="00EE1449" w:rsidRPr="00F54AD1" w14:paraId="65B253B7" w14:textId="77777777" w:rsidTr="00A24691">
        <w:tc>
          <w:tcPr>
            <w:tcW w:w="9016" w:type="dxa"/>
          </w:tcPr>
          <w:p w14:paraId="1B46F0DD" w14:textId="77777777" w:rsidR="00EE1449" w:rsidRDefault="00EE1449" w:rsidP="00A24691">
            <w:pPr>
              <w:jc w:val="both"/>
              <w:rPr>
                <w:rFonts w:ascii="Arial" w:hAnsi="Arial" w:cs="Arial"/>
                <w:b/>
                <w:bCs/>
                <w:sz w:val="20"/>
                <w:szCs w:val="20"/>
              </w:rPr>
            </w:pPr>
            <w:r w:rsidRPr="00F54AD1">
              <w:rPr>
                <w:rFonts w:ascii="Arial" w:hAnsi="Arial" w:cs="Arial"/>
                <w:b/>
                <w:bCs/>
                <w:sz w:val="20"/>
                <w:szCs w:val="20"/>
              </w:rPr>
              <w:t>Omschrijving</w:t>
            </w:r>
          </w:p>
          <w:p w14:paraId="6A9C4158" w14:textId="6766DE95" w:rsidR="00EE1449" w:rsidRDefault="00CC514E" w:rsidP="00A24691">
            <w:pPr>
              <w:pStyle w:val="Lijstalinea"/>
              <w:numPr>
                <w:ilvl w:val="0"/>
                <w:numId w:val="9"/>
              </w:numPr>
              <w:jc w:val="both"/>
              <w:rPr>
                <w:rFonts w:ascii="Arial" w:eastAsia="Times New Roman" w:hAnsi="Arial" w:cs="Arial"/>
                <w:sz w:val="20"/>
                <w:szCs w:val="20"/>
                <w:lang w:val="nl-NL"/>
              </w:rPr>
            </w:pPr>
            <w:r>
              <w:rPr>
                <w:rFonts w:ascii="Arial" w:eastAsia="Times New Roman" w:hAnsi="Arial" w:cs="Arial"/>
                <w:sz w:val="20"/>
                <w:szCs w:val="20"/>
                <w:lang w:val="nl-NL"/>
              </w:rPr>
              <w:t>Wat bestaat er momenteel reeds?</w:t>
            </w:r>
          </w:p>
          <w:p w14:paraId="7075EDF7" w14:textId="6B80E2A8" w:rsidR="00CC514E" w:rsidRDefault="00CC514E" w:rsidP="00A24691">
            <w:pPr>
              <w:pStyle w:val="Lijstalinea"/>
              <w:numPr>
                <w:ilvl w:val="0"/>
                <w:numId w:val="9"/>
              </w:numPr>
              <w:jc w:val="both"/>
              <w:rPr>
                <w:rFonts w:ascii="Arial" w:eastAsia="Times New Roman" w:hAnsi="Arial" w:cs="Arial"/>
                <w:sz w:val="20"/>
                <w:szCs w:val="20"/>
                <w:lang w:val="nl-NL"/>
              </w:rPr>
            </w:pPr>
            <w:r>
              <w:rPr>
                <w:rFonts w:ascii="Arial" w:eastAsia="Times New Roman" w:hAnsi="Arial" w:cs="Arial"/>
                <w:sz w:val="20"/>
                <w:szCs w:val="20"/>
                <w:lang w:val="nl-NL"/>
              </w:rPr>
              <w:t xml:space="preserve">Zijn die tools </w:t>
            </w:r>
            <w:r w:rsidR="00885148">
              <w:rPr>
                <w:rFonts w:ascii="Arial" w:eastAsia="Times New Roman" w:hAnsi="Arial" w:cs="Arial"/>
                <w:sz w:val="20"/>
                <w:szCs w:val="20"/>
                <w:lang w:val="nl-NL"/>
              </w:rPr>
              <w:t>niet te technisch voor kmo’s? Kunnen ze die zelf hanteren?</w:t>
            </w:r>
          </w:p>
          <w:p w14:paraId="4A8424FE" w14:textId="71AA32CA" w:rsidR="00885148" w:rsidRDefault="00885148" w:rsidP="00A24691">
            <w:pPr>
              <w:pStyle w:val="Lijstalinea"/>
              <w:numPr>
                <w:ilvl w:val="0"/>
                <w:numId w:val="9"/>
              </w:numPr>
              <w:jc w:val="both"/>
              <w:rPr>
                <w:rFonts w:ascii="Arial" w:eastAsia="Times New Roman" w:hAnsi="Arial" w:cs="Arial"/>
                <w:sz w:val="20"/>
                <w:szCs w:val="20"/>
                <w:lang w:val="nl-NL"/>
              </w:rPr>
            </w:pPr>
            <w:r>
              <w:rPr>
                <w:rFonts w:ascii="Arial" w:eastAsia="Times New Roman" w:hAnsi="Arial" w:cs="Arial"/>
                <w:sz w:val="20"/>
                <w:szCs w:val="20"/>
                <w:lang w:val="nl-NL"/>
              </w:rPr>
              <w:t>Kunnen deze ter beschikking worden gesteld van kmo’?</w:t>
            </w:r>
          </w:p>
          <w:p w14:paraId="296B6EEA" w14:textId="1A7322B1" w:rsidR="00885148" w:rsidRDefault="00885148" w:rsidP="00A24691">
            <w:pPr>
              <w:pStyle w:val="Lijstalinea"/>
              <w:numPr>
                <w:ilvl w:val="0"/>
                <w:numId w:val="9"/>
              </w:numPr>
              <w:jc w:val="both"/>
              <w:rPr>
                <w:rFonts w:ascii="Arial" w:eastAsia="Times New Roman" w:hAnsi="Arial" w:cs="Arial"/>
                <w:sz w:val="20"/>
                <w:szCs w:val="20"/>
                <w:lang w:val="nl-NL"/>
              </w:rPr>
            </w:pPr>
            <w:r>
              <w:rPr>
                <w:rFonts w:ascii="Arial" w:eastAsia="Times New Roman" w:hAnsi="Arial" w:cs="Arial"/>
                <w:sz w:val="20"/>
                <w:szCs w:val="20"/>
                <w:lang w:val="nl-NL"/>
              </w:rPr>
              <w:t>Informatie voor kmo’s hierover</w:t>
            </w:r>
          </w:p>
          <w:p w14:paraId="55048313" w14:textId="7E3C7F8F" w:rsidR="00885148" w:rsidRDefault="00885148" w:rsidP="00A24691">
            <w:pPr>
              <w:pStyle w:val="Lijstalinea"/>
              <w:numPr>
                <w:ilvl w:val="0"/>
                <w:numId w:val="9"/>
              </w:numPr>
              <w:jc w:val="both"/>
              <w:rPr>
                <w:rFonts w:ascii="Arial" w:eastAsia="Times New Roman" w:hAnsi="Arial" w:cs="Arial"/>
                <w:sz w:val="20"/>
                <w:szCs w:val="20"/>
                <w:lang w:val="nl-NL"/>
              </w:rPr>
            </w:pPr>
            <w:r>
              <w:rPr>
                <w:rFonts w:ascii="Arial" w:eastAsia="Times New Roman" w:hAnsi="Arial" w:cs="Arial"/>
                <w:sz w:val="20"/>
                <w:szCs w:val="20"/>
                <w:lang w:val="nl-NL"/>
              </w:rPr>
              <w:t>Deze ter beschikking stellen</w:t>
            </w:r>
          </w:p>
          <w:p w14:paraId="0783AF81" w14:textId="77777777" w:rsidR="00EE1449" w:rsidRPr="00EE1449" w:rsidRDefault="00EE1449" w:rsidP="00A24691">
            <w:pPr>
              <w:ind w:left="360"/>
              <w:jc w:val="both"/>
              <w:rPr>
                <w:rFonts w:ascii="Arial" w:eastAsia="Times New Roman" w:hAnsi="Arial" w:cs="Arial"/>
                <w:sz w:val="20"/>
                <w:szCs w:val="20"/>
                <w:lang w:val="nl-NL"/>
              </w:rPr>
            </w:pPr>
          </w:p>
          <w:p w14:paraId="61F095DE" w14:textId="77777777" w:rsidR="00EE1449" w:rsidRPr="00EE1449" w:rsidRDefault="00EE1449" w:rsidP="00A24691">
            <w:pPr>
              <w:jc w:val="both"/>
              <w:rPr>
                <w:rFonts w:ascii="Arial" w:hAnsi="Arial" w:cs="Arial"/>
                <w:sz w:val="20"/>
                <w:szCs w:val="20"/>
                <w:lang w:val="nl-NL"/>
              </w:rPr>
            </w:pPr>
          </w:p>
        </w:tc>
      </w:tr>
    </w:tbl>
    <w:p w14:paraId="61C59BF0" w14:textId="0341683C" w:rsidR="00DE00B7" w:rsidRDefault="00DE00B7" w:rsidP="00072532"/>
    <w:p w14:paraId="7F487EBD" w14:textId="77777777" w:rsidR="00DE00B7" w:rsidRDefault="00DE00B7">
      <w:r>
        <w:br w:type="page"/>
      </w:r>
    </w:p>
    <w:tbl>
      <w:tblPr>
        <w:tblStyle w:val="Tabelraster"/>
        <w:tblW w:w="0" w:type="auto"/>
        <w:tblLook w:val="04A0" w:firstRow="1" w:lastRow="0" w:firstColumn="1" w:lastColumn="0" w:noHBand="0" w:noVBand="1"/>
      </w:tblPr>
      <w:tblGrid>
        <w:gridCol w:w="9016"/>
      </w:tblGrid>
      <w:tr w:rsidR="00DE00B7" w:rsidRPr="00DE00B7" w14:paraId="764772FF" w14:textId="77777777" w:rsidTr="00A24691">
        <w:tc>
          <w:tcPr>
            <w:tcW w:w="9016" w:type="dxa"/>
            <w:shd w:val="clear" w:color="auto" w:fill="00B0F0"/>
          </w:tcPr>
          <w:p w14:paraId="2B42E877" w14:textId="2E1E4F78" w:rsidR="00DE00B7" w:rsidRPr="00DE00B7" w:rsidRDefault="00DE00B7" w:rsidP="00A24691">
            <w:pPr>
              <w:rPr>
                <w:rFonts w:ascii="Arial" w:hAnsi="Arial" w:cs="Arial"/>
                <w:b/>
                <w:bCs/>
                <w:color w:val="FFFFFF" w:themeColor="background1"/>
                <w:sz w:val="20"/>
                <w:szCs w:val="20"/>
              </w:rPr>
            </w:pPr>
            <w:r w:rsidRPr="00DE00B7">
              <w:rPr>
                <w:rFonts w:ascii="Arial" w:hAnsi="Arial" w:cs="Arial"/>
                <w:b/>
                <w:bCs/>
                <w:color w:val="FFFFFF" w:themeColor="background1"/>
                <w:sz w:val="20"/>
                <w:szCs w:val="20"/>
              </w:rPr>
              <w:lastRenderedPageBreak/>
              <w:t xml:space="preserve">Projectvoorstel </w:t>
            </w:r>
            <w:r w:rsidR="002A5585">
              <w:rPr>
                <w:rFonts w:ascii="Arial" w:hAnsi="Arial" w:cs="Arial"/>
                <w:b/>
                <w:bCs/>
                <w:color w:val="FFFFFF" w:themeColor="background1"/>
                <w:sz w:val="20"/>
                <w:szCs w:val="20"/>
                <w:lang/>
              </w:rPr>
              <w:t>7</w:t>
            </w:r>
            <w:r w:rsidRPr="00DE00B7">
              <w:rPr>
                <w:rFonts w:ascii="Arial" w:hAnsi="Arial" w:cs="Arial"/>
                <w:b/>
                <w:bCs/>
                <w:color w:val="FFFFFF" w:themeColor="background1"/>
                <w:sz w:val="20"/>
                <w:szCs w:val="20"/>
              </w:rPr>
              <w:t xml:space="preserve"> – Gebruik technische b</w:t>
            </w:r>
            <w:r>
              <w:rPr>
                <w:rFonts w:ascii="Arial" w:hAnsi="Arial" w:cs="Arial"/>
                <w:b/>
                <w:bCs/>
                <w:color w:val="FFFFFF" w:themeColor="background1"/>
                <w:sz w:val="20"/>
                <w:szCs w:val="20"/>
              </w:rPr>
              <w:t>escherming door kmo’s bevorderen</w:t>
            </w:r>
          </w:p>
          <w:p w14:paraId="40DCEB9B" w14:textId="77777777" w:rsidR="00DE00B7" w:rsidRPr="00DE00B7" w:rsidRDefault="00DE00B7" w:rsidP="00A24691">
            <w:pPr>
              <w:rPr>
                <w:rFonts w:ascii="Arial" w:hAnsi="Arial" w:cs="Arial"/>
                <w:b/>
                <w:bCs/>
                <w:sz w:val="20"/>
                <w:szCs w:val="20"/>
              </w:rPr>
            </w:pPr>
          </w:p>
        </w:tc>
      </w:tr>
      <w:tr w:rsidR="00DE00B7" w:rsidRPr="00F54AD1" w14:paraId="6A7BEBFB" w14:textId="77777777" w:rsidTr="00A24691">
        <w:tc>
          <w:tcPr>
            <w:tcW w:w="9016" w:type="dxa"/>
          </w:tcPr>
          <w:p w14:paraId="2E138ABD" w14:textId="77777777" w:rsidR="00DE00B7" w:rsidRDefault="00DE00B7" w:rsidP="00A24691">
            <w:pPr>
              <w:jc w:val="both"/>
              <w:rPr>
                <w:rFonts w:ascii="Arial" w:eastAsia="Times New Roman" w:hAnsi="Arial" w:cs="Arial"/>
                <w:b/>
                <w:bCs/>
                <w:sz w:val="20"/>
                <w:szCs w:val="20"/>
                <w:lang w:val="nl-NL"/>
              </w:rPr>
            </w:pPr>
            <w:r w:rsidRPr="00F54AD1">
              <w:rPr>
                <w:rFonts w:ascii="Arial" w:eastAsia="Times New Roman" w:hAnsi="Arial" w:cs="Arial"/>
                <w:b/>
                <w:bCs/>
                <w:sz w:val="20"/>
                <w:szCs w:val="20"/>
                <w:lang w:val="nl-NL"/>
              </w:rPr>
              <w:t>Korte omschrij</w:t>
            </w:r>
            <w:r>
              <w:rPr>
                <w:rFonts w:ascii="Arial" w:eastAsia="Times New Roman" w:hAnsi="Arial" w:cs="Arial"/>
                <w:b/>
                <w:bCs/>
                <w:sz w:val="20"/>
                <w:szCs w:val="20"/>
                <w:lang w:val="nl-NL"/>
              </w:rPr>
              <w:t>ving</w:t>
            </w:r>
          </w:p>
          <w:p w14:paraId="1B0A171C" w14:textId="496A4F43" w:rsidR="00DE00B7" w:rsidRDefault="008F18E8" w:rsidP="00A24691">
            <w:pPr>
              <w:jc w:val="both"/>
              <w:rPr>
                <w:rFonts w:ascii="Arial" w:hAnsi="Arial" w:cs="Arial"/>
                <w:sz w:val="20"/>
                <w:szCs w:val="20"/>
                <w:lang w:val="nl-NL"/>
              </w:rPr>
            </w:pPr>
            <w:r w:rsidRPr="002B6A30">
              <w:rPr>
                <w:rFonts w:ascii="Arial" w:hAnsi="Arial" w:cs="Arial"/>
                <w:sz w:val="20"/>
                <w:szCs w:val="20"/>
                <w:lang w:val="nl-NL"/>
              </w:rPr>
              <w:t>Het gebruik van technische beschermende maatregelen door kmo</w:t>
            </w:r>
            <w:r w:rsidR="00143D2B">
              <w:rPr>
                <w:rFonts w:ascii="Arial" w:hAnsi="Arial" w:cs="Arial"/>
                <w:sz w:val="20"/>
                <w:szCs w:val="20"/>
                <w:lang w:val="nl-NL"/>
              </w:rPr>
              <w:t>’</w:t>
            </w:r>
            <w:r w:rsidRPr="002B6A30">
              <w:rPr>
                <w:rFonts w:ascii="Arial" w:hAnsi="Arial" w:cs="Arial"/>
                <w:sz w:val="20"/>
                <w:szCs w:val="20"/>
                <w:lang w:val="nl-NL"/>
              </w:rPr>
              <w:t>s bevorderen</w:t>
            </w:r>
          </w:p>
          <w:p w14:paraId="21418AF0" w14:textId="5B4FAF6F" w:rsidR="00143D2B" w:rsidRPr="00F54AD1" w:rsidRDefault="00143D2B" w:rsidP="00A24691">
            <w:pPr>
              <w:jc w:val="both"/>
              <w:rPr>
                <w:rFonts w:ascii="Arial" w:hAnsi="Arial" w:cs="Arial"/>
                <w:sz w:val="20"/>
                <w:szCs w:val="20"/>
                <w:lang w:val="nl-NL"/>
              </w:rPr>
            </w:pPr>
          </w:p>
        </w:tc>
      </w:tr>
      <w:tr w:rsidR="00DE00B7" w:rsidRPr="00F54AD1" w14:paraId="7094984A" w14:textId="77777777" w:rsidTr="00A24691">
        <w:tc>
          <w:tcPr>
            <w:tcW w:w="9016" w:type="dxa"/>
          </w:tcPr>
          <w:p w14:paraId="2F18F15F" w14:textId="6A11AD12" w:rsidR="00DE00B7" w:rsidRDefault="00DE00B7" w:rsidP="00A24691">
            <w:pPr>
              <w:jc w:val="both"/>
              <w:rPr>
                <w:rFonts w:ascii="Arial" w:hAnsi="Arial" w:cs="Arial"/>
                <w:b/>
                <w:bCs/>
                <w:sz w:val="20"/>
                <w:szCs w:val="20"/>
              </w:rPr>
            </w:pPr>
            <w:r w:rsidRPr="00F54AD1">
              <w:rPr>
                <w:rFonts w:ascii="Arial" w:hAnsi="Arial" w:cs="Arial"/>
                <w:b/>
                <w:bCs/>
                <w:sz w:val="20"/>
                <w:szCs w:val="20"/>
              </w:rPr>
              <w:t>Omschrijving</w:t>
            </w:r>
          </w:p>
          <w:p w14:paraId="6AF0A6A5" w14:textId="05E498BF" w:rsidR="00DE00B7" w:rsidRPr="008F18E8" w:rsidRDefault="00DE00B7" w:rsidP="008F18E8">
            <w:pPr>
              <w:pStyle w:val="Lijstalinea"/>
              <w:numPr>
                <w:ilvl w:val="0"/>
                <w:numId w:val="9"/>
              </w:numPr>
              <w:jc w:val="both"/>
              <w:rPr>
                <w:rFonts w:ascii="Arial" w:eastAsia="Times New Roman" w:hAnsi="Arial" w:cs="Arial"/>
                <w:sz w:val="20"/>
                <w:szCs w:val="20"/>
                <w:lang w:val="nl-NL"/>
              </w:rPr>
            </w:pPr>
            <w:r w:rsidRPr="008F18E8">
              <w:rPr>
                <w:rFonts w:ascii="Arial" w:eastAsia="Times New Roman" w:hAnsi="Arial" w:cs="Arial"/>
                <w:sz w:val="20"/>
                <w:szCs w:val="20"/>
                <w:lang w:val="nl-NL"/>
              </w:rPr>
              <w:t>Wat bestaat er momenteel reeds?</w:t>
            </w:r>
          </w:p>
          <w:p w14:paraId="2D35FFAE" w14:textId="7F222B5A" w:rsidR="00DE00B7" w:rsidRDefault="00DE00B7" w:rsidP="00A24691">
            <w:pPr>
              <w:pStyle w:val="Lijstalinea"/>
              <w:numPr>
                <w:ilvl w:val="0"/>
                <w:numId w:val="9"/>
              </w:numPr>
              <w:jc w:val="both"/>
              <w:rPr>
                <w:rFonts w:ascii="Arial" w:eastAsia="Times New Roman" w:hAnsi="Arial" w:cs="Arial"/>
                <w:sz w:val="20"/>
                <w:szCs w:val="20"/>
                <w:lang w:val="nl-NL"/>
              </w:rPr>
            </w:pPr>
            <w:r>
              <w:rPr>
                <w:rFonts w:ascii="Arial" w:eastAsia="Times New Roman" w:hAnsi="Arial" w:cs="Arial"/>
                <w:sz w:val="20"/>
                <w:szCs w:val="20"/>
                <w:lang w:val="nl-NL"/>
              </w:rPr>
              <w:t xml:space="preserve">Zijn </w:t>
            </w:r>
            <w:r w:rsidR="00F84ED5">
              <w:rPr>
                <w:rFonts w:ascii="Arial" w:eastAsia="Times New Roman" w:hAnsi="Arial" w:cs="Arial"/>
                <w:sz w:val="20"/>
                <w:szCs w:val="20"/>
                <w:lang w:val="nl-NL"/>
              </w:rPr>
              <w:t xml:space="preserve">deze maatregelen </w:t>
            </w:r>
            <w:r>
              <w:rPr>
                <w:rFonts w:ascii="Arial" w:eastAsia="Times New Roman" w:hAnsi="Arial" w:cs="Arial"/>
                <w:sz w:val="20"/>
                <w:szCs w:val="20"/>
                <w:lang w:val="nl-NL"/>
              </w:rPr>
              <w:t>niet te technisch voor kmo’s? Kunnen ze die zelf hanteren?</w:t>
            </w:r>
          </w:p>
          <w:p w14:paraId="73B5CD23" w14:textId="77777777" w:rsidR="002B6A30" w:rsidRDefault="00DE00B7" w:rsidP="00A24691">
            <w:pPr>
              <w:pStyle w:val="Lijstalinea"/>
              <w:numPr>
                <w:ilvl w:val="0"/>
                <w:numId w:val="9"/>
              </w:numPr>
              <w:jc w:val="both"/>
              <w:rPr>
                <w:rFonts w:ascii="Arial" w:eastAsia="Times New Roman" w:hAnsi="Arial" w:cs="Arial"/>
                <w:sz w:val="20"/>
                <w:szCs w:val="20"/>
                <w:lang w:val="nl-NL"/>
              </w:rPr>
            </w:pPr>
            <w:r>
              <w:rPr>
                <w:rFonts w:ascii="Arial" w:eastAsia="Times New Roman" w:hAnsi="Arial" w:cs="Arial"/>
                <w:sz w:val="20"/>
                <w:szCs w:val="20"/>
                <w:lang w:val="nl-NL"/>
              </w:rPr>
              <w:t>Kunnen deze ter beschikking worden gesteld van kmo’?</w:t>
            </w:r>
            <w:r w:rsidR="002B6A30">
              <w:rPr>
                <w:rFonts w:ascii="Arial" w:eastAsia="Times New Roman" w:hAnsi="Arial" w:cs="Arial"/>
                <w:sz w:val="20"/>
                <w:szCs w:val="20"/>
                <w:lang w:val="nl-NL"/>
              </w:rPr>
              <w:t xml:space="preserve"> </w:t>
            </w:r>
          </w:p>
          <w:p w14:paraId="58D04505" w14:textId="77777777" w:rsidR="00DE00B7" w:rsidRDefault="00DE00B7" w:rsidP="00A24691">
            <w:pPr>
              <w:pStyle w:val="Lijstalinea"/>
              <w:numPr>
                <w:ilvl w:val="0"/>
                <w:numId w:val="9"/>
              </w:numPr>
              <w:jc w:val="both"/>
              <w:rPr>
                <w:rFonts w:ascii="Arial" w:eastAsia="Times New Roman" w:hAnsi="Arial" w:cs="Arial"/>
                <w:sz w:val="20"/>
                <w:szCs w:val="20"/>
                <w:lang w:val="nl-NL"/>
              </w:rPr>
            </w:pPr>
            <w:r>
              <w:rPr>
                <w:rFonts w:ascii="Arial" w:eastAsia="Times New Roman" w:hAnsi="Arial" w:cs="Arial"/>
                <w:sz w:val="20"/>
                <w:szCs w:val="20"/>
                <w:lang w:val="nl-NL"/>
              </w:rPr>
              <w:t>Informatie voor kmo’s hierover</w:t>
            </w:r>
          </w:p>
          <w:p w14:paraId="119DC08B" w14:textId="7E21CF76" w:rsidR="00F84ED5" w:rsidRDefault="00F84ED5" w:rsidP="00F84ED5">
            <w:pPr>
              <w:pStyle w:val="Lijstalinea"/>
              <w:numPr>
                <w:ilvl w:val="0"/>
                <w:numId w:val="9"/>
              </w:numPr>
              <w:jc w:val="both"/>
              <w:rPr>
                <w:rFonts w:ascii="Arial" w:eastAsia="Times New Roman" w:hAnsi="Arial" w:cs="Arial"/>
                <w:sz w:val="20"/>
                <w:szCs w:val="20"/>
                <w:lang w:val="nl-NL"/>
              </w:rPr>
            </w:pPr>
            <w:r>
              <w:rPr>
                <w:rFonts w:ascii="Arial" w:eastAsia="Times New Roman" w:hAnsi="Arial" w:cs="Arial"/>
                <w:sz w:val="20"/>
                <w:szCs w:val="20"/>
                <w:lang w:val="nl-NL"/>
              </w:rPr>
              <w:t>Kan dat gebruik financieel ondersteund worden?</w:t>
            </w:r>
          </w:p>
          <w:p w14:paraId="2176FD84" w14:textId="77777777" w:rsidR="00DE00B7" w:rsidRDefault="00DE00B7" w:rsidP="002B6A30">
            <w:pPr>
              <w:ind w:left="360"/>
              <w:jc w:val="both"/>
              <w:rPr>
                <w:rFonts w:ascii="Arial" w:hAnsi="Arial" w:cs="Arial"/>
                <w:sz w:val="20"/>
                <w:szCs w:val="20"/>
                <w:lang w:val="nl-NL"/>
              </w:rPr>
            </w:pPr>
          </w:p>
          <w:p w14:paraId="6CE871C4" w14:textId="174A5964" w:rsidR="008F18E8" w:rsidRDefault="008F18E8" w:rsidP="008F18E8">
            <w:pPr>
              <w:jc w:val="both"/>
              <w:rPr>
                <w:rFonts w:ascii="Arial" w:hAnsi="Arial" w:cs="Arial"/>
                <w:b/>
                <w:bCs/>
                <w:sz w:val="20"/>
                <w:szCs w:val="20"/>
              </w:rPr>
            </w:pPr>
            <w:r w:rsidRPr="002B6A30">
              <w:rPr>
                <w:rFonts w:ascii="Arial" w:hAnsi="Arial" w:cs="Arial"/>
                <w:sz w:val="20"/>
                <w:szCs w:val="20"/>
                <w:lang w:val="nl-NL"/>
              </w:rPr>
              <w:t>Het subsidiëren van dergelijke oplossingen moeten we wel kritisch bekijken aangezien we dat toch maar lichtjes zouden kunnen subsidiëren en we geen marketing acties voor private aanbieders willen organiseren. Waarschijnlijk is het beter om daar objectieve informatie over te ontwikkelen en te verspreiden of de subsidie te beperken tot specifieke groepen van kmo’s of te koppelen aan andere projecten zoals de werking binnen de sectororganisaties.</w:t>
            </w:r>
          </w:p>
          <w:p w14:paraId="6CA0D191" w14:textId="4E90BB87" w:rsidR="008F18E8" w:rsidRPr="008F18E8" w:rsidRDefault="008F18E8" w:rsidP="002B6A30">
            <w:pPr>
              <w:ind w:left="360"/>
              <w:jc w:val="both"/>
              <w:rPr>
                <w:rFonts w:ascii="Arial" w:hAnsi="Arial" w:cs="Arial"/>
                <w:sz w:val="20"/>
                <w:szCs w:val="20"/>
              </w:rPr>
            </w:pPr>
          </w:p>
        </w:tc>
      </w:tr>
    </w:tbl>
    <w:p w14:paraId="0F83B70A" w14:textId="07A53E13" w:rsidR="00B55112" w:rsidRDefault="00B55112" w:rsidP="005C0480"/>
    <w:tbl>
      <w:tblPr>
        <w:tblStyle w:val="Tabelraster"/>
        <w:tblW w:w="0" w:type="auto"/>
        <w:tblLook w:val="04A0" w:firstRow="1" w:lastRow="0" w:firstColumn="1" w:lastColumn="0" w:noHBand="0" w:noVBand="1"/>
      </w:tblPr>
      <w:tblGrid>
        <w:gridCol w:w="9016"/>
      </w:tblGrid>
      <w:tr w:rsidR="00B55112" w:rsidRPr="00DE00B7" w14:paraId="32996FB8" w14:textId="77777777" w:rsidTr="00A24691">
        <w:tc>
          <w:tcPr>
            <w:tcW w:w="9016" w:type="dxa"/>
            <w:shd w:val="clear" w:color="auto" w:fill="00B0F0"/>
          </w:tcPr>
          <w:p w14:paraId="7D66836D" w14:textId="261DB07B" w:rsidR="00B55112" w:rsidRPr="00DE00B7" w:rsidRDefault="00B55112" w:rsidP="00A24691">
            <w:pPr>
              <w:rPr>
                <w:rFonts w:ascii="Arial" w:hAnsi="Arial" w:cs="Arial"/>
                <w:b/>
                <w:bCs/>
                <w:color w:val="FFFFFF" w:themeColor="background1"/>
                <w:sz w:val="20"/>
                <w:szCs w:val="20"/>
              </w:rPr>
            </w:pPr>
            <w:r w:rsidRPr="00DE00B7">
              <w:rPr>
                <w:rFonts w:ascii="Arial" w:hAnsi="Arial" w:cs="Arial"/>
                <w:b/>
                <w:bCs/>
                <w:color w:val="FFFFFF" w:themeColor="background1"/>
                <w:sz w:val="20"/>
                <w:szCs w:val="20"/>
              </w:rPr>
              <w:t xml:space="preserve">Projectvoorstel </w:t>
            </w:r>
            <w:r w:rsidR="002A5585">
              <w:rPr>
                <w:rFonts w:ascii="Arial" w:hAnsi="Arial" w:cs="Arial"/>
                <w:b/>
                <w:bCs/>
                <w:color w:val="FFFFFF" w:themeColor="background1"/>
                <w:sz w:val="20"/>
                <w:szCs w:val="20"/>
                <w:lang/>
              </w:rPr>
              <w:t>8</w:t>
            </w:r>
            <w:r w:rsidRPr="00DE00B7">
              <w:rPr>
                <w:rFonts w:ascii="Arial" w:hAnsi="Arial" w:cs="Arial"/>
                <w:b/>
                <w:bCs/>
                <w:color w:val="FFFFFF" w:themeColor="background1"/>
                <w:sz w:val="20"/>
                <w:szCs w:val="20"/>
              </w:rPr>
              <w:t xml:space="preserve"> – </w:t>
            </w:r>
            <w:r>
              <w:rPr>
                <w:rFonts w:ascii="Arial" w:hAnsi="Arial" w:cs="Arial"/>
                <w:b/>
                <w:bCs/>
                <w:color w:val="FFFFFF" w:themeColor="background1"/>
                <w:sz w:val="20"/>
                <w:szCs w:val="20"/>
              </w:rPr>
              <w:t xml:space="preserve">Incident </w:t>
            </w:r>
            <w:r w:rsidR="0060317B">
              <w:rPr>
                <w:rFonts w:ascii="Arial" w:hAnsi="Arial" w:cs="Arial"/>
                <w:b/>
                <w:bCs/>
                <w:color w:val="FFFFFF" w:themeColor="background1"/>
                <w:sz w:val="20"/>
                <w:szCs w:val="20"/>
              </w:rPr>
              <w:t>response ondersteuning</w:t>
            </w:r>
          </w:p>
          <w:p w14:paraId="60CCF9D6" w14:textId="77777777" w:rsidR="00B55112" w:rsidRPr="00DE00B7" w:rsidRDefault="00B55112" w:rsidP="00A24691">
            <w:pPr>
              <w:rPr>
                <w:rFonts w:ascii="Arial" w:hAnsi="Arial" w:cs="Arial"/>
                <w:b/>
                <w:bCs/>
                <w:sz w:val="20"/>
                <w:szCs w:val="20"/>
              </w:rPr>
            </w:pPr>
          </w:p>
        </w:tc>
      </w:tr>
      <w:tr w:rsidR="00B55112" w:rsidRPr="00F54AD1" w14:paraId="35720BE1" w14:textId="77777777" w:rsidTr="00A24691">
        <w:tc>
          <w:tcPr>
            <w:tcW w:w="9016" w:type="dxa"/>
          </w:tcPr>
          <w:p w14:paraId="435FABAD" w14:textId="77777777" w:rsidR="00B55112" w:rsidRDefault="00B55112" w:rsidP="00A24691">
            <w:pPr>
              <w:jc w:val="both"/>
              <w:rPr>
                <w:rFonts w:ascii="Arial" w:eastAsia="Times New Roman" w:hAnsi="Arial" w:cs="Arial"/>
                <w:b/>
                <w:bCs/>
                <w:sz w:val="20"/>
                <w:szCs w:val="20"/>
                <w:lang w:val="nl-NL"/>
              </w:rPr>
            </w:pPr>
            <w:r w:rsidRPr="00F54AD1">
              <w:rPr>
                <w:rFonts w:ascii="Arial" w:eastAsia="Times New Roman" w:hAnsi="Arial" w:cs="Arial"/>
                <w:b/>
                <w:bCs/>
                <w:sz w:val="20"/>
                <w:szCs w:val="20"/>
                <w:lang w:val="nl-NL"/>
              </w:rPr>
              <w:t>Korte omschrij</w:t>
            </w:r>
            <w:r>
              <w:rPr>
                <w:rFonts w:ascii="Arial" w:eastAsia="Times New Roman" w:hAnsi="Arial" w:cs="Arial"/>
                <w:b/>
                <w:bCs/>
                <w:sz w:val="20"/>
                <w:szCs w:val="20"/>
                <w:lang w:val="nl-NL"/>
              </w:rPr>
              <w:t>ving</w:t>
            </w:r>
          </w:p>
          <w:p w14:paraId="4849F0C7" w14:textId="66A9AC2F" w:rsidR="00B55112" w:rsidRDefault="0060317B" w:rsidP="00A24691">
            <w:pPr>
              <w:jc w:val="both"/>
              <w:rPr>
                <w:rFonts w:ascii="Arial" w:hAnsi="Arial" w:cs="Arial"/>
                <w:sz w:val="20"/>
                <w:szCs w:val="20"/>
                <w:lang w:val="nl-NL"/>
              </w:rPr>
            </w:pPr>
            <w:proofErr w:type="spellStart"/>
            <w:r>
              <w:rPr>
                <w:rFonts w:ascii="Arial" w:hAnsi="Arial" w:cs="Arial"/>
                <w:sz w:val="20"/>
                <w:szCs w:val="20"/>
                <w:lang w:val="nl-NL"/>
              </w:rPr>
              <w:t>KMO’s</w:t>
            </w:r>
            <w:proofErr w:type="spellEnd"/>
            <w:r>
              <w:rPr>
                <w:rFonts w:ascii="Arial" w:hAnsi="Arial" w:cs="Arial"/>
                <w:sz w:val="20"/>
                <w:szCs w:val="20"/>
                <w:lang w:val="nl-NL"/>
              </w:rPr>
              <w:t xml:space="preserve"> die het slachtoffer worden van een cyberincident informatie </w:t>
            </w:r>
            <w:r w:rsidR="00A25898">
              <w:rPr>
                <w:rFonts w:ascii="Arial" w:hAnsi="Arial" w:cs="Arial"/>
                <w:sz w:val="20"/>
                <w:szCs w:val="20"/>
                <w:lang w:val="nl-NL"/>
              </w:rPr>
              <w:t xml:space="preserve">bieden over de stappen die zij moeten nemen door hen </w:t>
            </w:r>
            <w:r w:rsidR="00332A58">
              <w:rPr>
                <w:rFonts w:ascii="Arial" w:hAnsi="Arial" w:cs="Arial"/>
                <w:sz w:val="20"/>
                <w:szCs w:val="20"/>
                <w:lang w:val="nl-NL"/>
              </w:rPr>
              <w:t xml:space="preserve">daarover </w:t>
            </w:r>
            <w:r w:rsidR="00A25898">
              <w:rPr>
                <w:rFonts w:ascii="Arial" w:hAnsi="Arial" w:cs="Arial"/>
                <w:sz w:val="20"/>
                <w:szCs w:val="20"/>
                <w:lang w:val="nl-NL"/>
              </w:rPr>
              <w:t xml:space="preserve">duidelijke informatie ter beschikking </w:t>
            </w:r>
            <w:r w:rsidR="00332A58">
              <w:rPr>
                <w:rFonts w:ascii="Arial" w:hAnsi="Arial" w:cs="Arial"/>
                <w:sz w:val="20"/>
                <w:szCs w:val="20"/>
                <w:lang w:val="nl-NL"/>
              </w:rPr>
              <w:t>te stellen en daarvoor een support desk op te richten.</w:t>
            </w:r>
          </w:p>
          <w:p w14:paraId="57A6CF78" w14:textId="77777777" w:rsidR="00B55112" w:rsidRPr="00F54AD1" w:rsidRDefault="00B55112" w:rsidP="00A24691">
            <w:pPr>
              <w:jc w:val="both"/>
              <w:rPr>
                <w:rFonts w:ascii="Arial" w:hAnsi="Arial" w:cs="Arial"/>
                <w:sz w:val="20"/>
                <w:szCs w:val="20"/>
                <w:lang w:val="nl-NL"/>
              </w:rPr>
            </w:pPr>
          </w:p>
        </w:tc>
      </w:tr>
      <w:tr w:rsidR="00B55112" w:rsidRPr="00F54AD1" w14:paraId="3126F31B" w14:textId="77777777" w:rsidTr="00A24691">
        <w:tc>
          <w:tcPr>
            <w:tcW w:w="9016" w:type="dxa"/>
          </w:tcPr>
          <w:p w14:paraId="733E960B" w14:textId="77777777" w:rsidR="00B55112" w:rsidRDefault="00B55112" w:rsidP="00A24691">
            <w:pPr>
              <w:jc w:val="both"/>
              <w:rPr>
                <w:rFonts w:ascii="Arial" w:hAnsi="Arial" w:cs="Arial"/>
                <w:b/>
                <w:bCs/>
                <w:sz w:val="20"/>
                <w:szCs w:val="20"/>
              </w:rPr>
            </w:pPr>
            <w:r w:rsidRPr="00F54AD1">
              <w:rPr>
                <w:rFonts w:ascii="Arial" w:hAnsi="Arial" w:cs="Arial"/>
                <w:b/>
                <w:bCs/>
                <w:sz w:val="20"/>
                <w:szCs w:val="20"/>
              </w:rPr>
              <w:t>Omschrijving</w:t>
            </w:r>
          </w:p>
          <w:p w14:paraId="4E03A002" w14:textId="6435740D" w:rsidR="00B55112" w:rsidRDefault="008959F4" w:rsidP="00A24691">
            <w:pPr>
              <w:jc w:val="both"/>
              <w:rPr>
                <w:rFonts w:ascii="Arial" w:eastAsia="Times New Roman" w:hAnsi="Arial" w:cs="Arial"/>
                <w:sz w:val="20"/>
                <w:szCs w:val="20"/>
                <w:lang w:val="nl-NL"/>
              </w:rPr>
            </w:pPr>
            <w:r>
              <w:rPr>
                <w:rFonts w:ascii="Arial" w:eastAsia="Times New Roman" w:hAnsi="Arial" w:cs="Arial"/>
                <w:sz w:val="20"/>
                <w:szCs w:val="20"/>
                <w:lang w:val="nl-NL"/>
              </w:rPr>
              <w:t xml:space="preserve">Kmo’s die het slachtoffer worden van een cyber incident </w:t>
            </w:r>
            <w:r w:rsidR="000A578F">
              <w:rPr>
                <w:rFonts w:ascii="Arial" w:eastAsia="Times New Roman" w:hAnsi="Arial" w:cs="Arial"/>
                <w:sz w:val="20"/>
                <w:szCs w:val="20"/>
                <w:lang w:val="nl-NL"/>
              </w:rPr>
              <w:t>(</w:t>
            </w:r>
            <w:r w:rsidR="004B714B">
              <w:rPr>
                <w:rFonts w:ascii="Arial" w:eastAsia="Times New Roman" w:hAnsi="Arial" w:cs="Arial"/>
                <w:sz w:val="20"/>
                <w:szCs w:val="20"/>
                <w:lang w:val="nl-NL"/>
              </w:rPr>
              <w:t xml:space="preserve">zoals bijvoorbeeld </w:t>
            </w:r>
            <w:proofErr w:type="spellStart"/>
            <w:r w:rsidR="004B714B">
              <w:rPr>
                <w:rFonts w:ascii="Arial" w:eastAsia="Times New Roman" w:hAnsi="Arial" w:cs="Arial"/>
                <w:sz w:val="20"/>
                <w:szCs w:val="20"/>
                <w:lang w:val="nl-NL"/>
              </w:rPr>
              <w:t>ransomware</w:t>
            </w:r>
            <w:proofErr w:type="spellEnd"/>
            <w:r w:rsidR="000A578F">
              <w:rPr>
                <w:rFonts w:ascii="Arial" w:eastAsia="Times New Roman" w:hAnsi="Arial" w:cs="Arial"/>
                <w:sz w:val="20"/>
                <w:szCs w:val="20"/>
                <w:lang w:val="nl-NL"/>
              </w:rPr>
              <w:t>)</w:t>
            </w:r>
            <w:r w:rsidR="004B714B">
              <w:rPr>
                <w:rFonts w:ascii="Arial" w:eastAsia="Times New Roman" w:hAnsi="Arial" w:cs="Arial"/>
                <w:sz w:val="20"/>
                <w:szCs w:val="20"/>
                <w:lang w:val="nl-NL"/>
              </w:rPr>
              <w:t xml:space="preserve"> weten vaak niet hoe ze deze situatie moeten aanpakken. De bestaande </w:t>
            </w:r>
            <w:r w:rsidR="00552524">
              <w:rPr>
                <w:rFonts w:ascii="Arial" w:eastAsia="Times New Roman" w:hAnsi="Arial" w:cs="Arial"/>
                <w:sz w:val="20"/>
                <w:szCs w:val="20"/>
                <w:lang w:val="nl-NL"/>
              </w:rPr>
              <w:t xml:space="preserve">incident management guide is voor hen te complex en andere informatie die men online vindt is dan weer vaak te summier. </w:t>
            </w:r>
            <w:r w:rsidR="00ED0189">
              <w:rPr>
                <w:rFonts w:ascii="Arial" w:eastAsia="Times New Roman" w:hAnsi="Arial" w:cs="Arial"/>
                <w:sz w:val="20"/>
                <w:szCs w:val="20"/>
                <w:lang w:val="nl-NL"/>
              </w:rPr>
              <w:t>Er is dus nood aan duidelijke informatie op maat van de kmo</w:t>
            </w:r>
            <w:r w:rsidR="006D02DC">
              <w:rPr>
                <w:rFonts w:ascii="Arial" w:eastAsia="Times New Roman" w:hAnsi="Arial" w:cs="Arial"/>
                <w:sz w:val="20"/>
                <w:szCs w:val="20"/>
                <w:lang w:val="nl-NL"/>
              </w:rPr>
              <w:t>.</w:t>
            </w:r>
            <w:r w:rsidR="003A6FA4">
              <w:rPr>
                <w:rFonts w:ascii="Arial" w:eastAsia="Times New Roman" w:hAnsi="Arial" w:cs="Arial"/>
                <w:sz w:val="20"/>
                <w:szCs w:val="20"/>
                <w:lang w:val="nl-NL"/>
              </w:rPr>
              <w:t xml:space="preserve"> Elke kmo en elk incident is </w:t>
            </w:r>
            <w:r w:rsidR="00966148">
              <w:rPr>
                <w:rFonts w:ascii="Arial" w:eastAsia="Times New Roman" w:hAnsi="Arial" w:cs="Arial"/>
                <w:sz w:val="20"/>
                <w:szCs w:val="20"/>
                <w:lang w:val="nl-NL"/>
              </w:rPr>
              <w:t xml:space="preserve">bovendien ook </w:t>
            </w:r>
            <w:r w:rsidR="003A6FA4">
              <w:rPr>
                <w:rFonts w:ascii="Arial" w:eastAsia="Times New Roman" w:hAnsi="Arial" w:cs="Arial"/>
                <w:sz w:val="20"/>
                <w:szCs w:val="20"/>
                <w:lang w:val="nl-NL"/>
              </w:rPr>
              <w:t>verschillend</w:t>
            </w:r>
            <w:r w:rsidR="00966148">
              <w:rPr>
                <w:rFonts w:ascii="Arial" w:eastAsia="Times New Roman" w:hAnsi="Arial" w:cs="Arial"/>
                <w:sz w:val="20"/>
                <w:szCs w:val="20"/>
                <w:lang w:val="nl-NL"/>
              </w:rPr>
              <w:t>. N</w:t>
            </w:r>
            <w:r w:rsidR="003A6FA4">
              <w:rPr>
                <w:rFonts w:ascii="Arial" w:eastAsia="Times New Roman" w:hAnsi="Arial" w:cs="Arial"/>
                <w:sz w:val="20"/>
                <w:szCs w:val="20"/>
                <w:lang w:val="nl-NL"/>
              </w:rPr>
              <w:t>aast algemene online informatie, is er dus ook nood aan</w:t>
            </w:r>
            <w:r w:rsidR="00890EA6">
              <w:rPr>
                <w:rFonts w:ascii="Arial" w:eastAsia="Times New Roman" w:hAnsi="Arial" w:cs="Arial"/>
                <w:sz w:val="20"/>
                <w:szCs w:val="20"/>
                <w:lang w:val="nl-NL"/>
              </w:rPr>
              <w:t xml:space="preserve"> individuele ondersteuning</w:t>
            </w:r>
            <w:r w:rsidR="003A6FA4">
              <w:rPr>
                <w:rFonts w:ascii="Arial" w:eastAsia="Times New Roman" w:hAnsi="Arial" w:cs="Arial"/>
                <w:sz w:val="20"/>
                <w:szCs w:val="20"/>
                <w:lang w:val="nl-NL"/>
              </w:rPr>
              <w:t xml:space="preserve"> </w:t>
            </w:r>
            <w:r w:rsidR="00966148">
              <w:rPr>
                <w:rFonts w:ascii="Arial" w:eastAsia="Times New Roman" w:hAnsi="Arial" w:cs="Arial"/>
                <w:sz w:val="20"/>
                <w:szCs w:val="20"/>
                <w:lang w:val="nl-NL"/>
              </w:rPr>
              <w:t>. Daarom zou er ook een gratis support desk voor kmo’s moeten komen die de kmo’s eerste lijn advies kan bieden over wat ze best doen in het geval van een incident.</w:t>
            </w:r>
          </w:p>
          <w:p w14:paraId="363EA9CC" w14:textId="1D04D8AB" w:rsidR="00B45D1D" w:rsidRDefault="00B45D1D" w:rsidP="00A24691">
            <w:pPr>
              <w:jc w:val="both"/>
              <w:rPr>
                <w:rFonts w:ascii="Arial" w:eastAsia="Times New Roman" w:hAnsi="Arial" w:cs="Arial"/>
                <w:b/>
                <w:bCs/>
                <w:sz w:val="20"/>
                <w:szCs w:val="20"/>
              </w:rPr>
            </w:pPr>
          </w:p>
          <w:p w14:paraId="5DF8DEA1" w14:textId="22A92FE3" w:rsidR="00B45D1D" w:rsidRPr="006D02DC" w:rsidRDefault="00B45D1D" w:rsidP="00A24691">
            <w:pPr>
              <w:jc w:val="both"/>
              <w:rPr>
                <w:rFonts w:ascii="Arial" w:eastAsia="Times New Roman" w:hAnsi="Arial" w:cs="Arial"/>
                <w:sz w:val="20"/>
                <w:szCs w:val="20"/>
              </w:rPr>
            </w:pPr>
            <w:r w:rsidRPr="006D02DC">
              <w:rPr>
                <w:rFonts w:ascii="Arial" w:eastAsia="Times New Roman" w:hAnsi="Arial" w:cs="Arial"/>
                <w:sz w:val="20"/>
                <w:szCs w:val="20"/>
              </w:rPr>
              <w:t>Dus:</w:t>
            </w:r>
          </w:p>
          <w:p w14:paraId="4F9EE16B" w14:textId="5E25F14B" w:rsidR="00B45D1D" w:rsidRPr="006D02DC" w:rsidRDefault="00B45D1D" w:rsidP="00B45D1D">
            <w:pPr>
              <w:pStyle w:val="Lijstalinea"/>
              <w:numPr>
                <w:ilvl w:val="0"/>
                <w:numId w:val="9"/>
              </w:numPr>
              <w:jc w:val="both"/>
              <w:rPr>
                <w:rFonts w:ascii="Arial" w:hAnsi="Arial" w:cs="Arial"/>
                <w:sz w:val="20"/>
                <w:szCs w:val="20"/>
              </w:rPr>
            </w:pPr>
            <w:r w:rsidRPr="006D02DC">
              <w:rPr>
                <w:rFonts w:ascii="Arial" w:hAnsi="Arial" w:cs="Arial"/>
                <w:sz w:val="20"/>
                <w:szCs w:val="20"/>
              </w:rPr>
              <w:t>Online informatie opstellen en aanbieden</w:t>
            </w:r>
          </w:p>
          <w:p w14:paraId="70A6B8B0" w14:textId="3F8128C8" w:rsidR="00B45D1D" w:rsidRPr="006D02DC" w:rsidRDefault="00B45D1D" w:rsidP="00B05D89">
            <w:pPr>
              <w:pStyle w:val="Lijstalinea"/>
              <w:numPr>
                <w:ilvl w:val="0"/>
                <w:numId w:val="9"/>
              </w:numPr>
              <w:jc w:val="both"/>
              <w:rPr>
                <w:rFonts w:ascii="Arial" w:hAnsi="Arial" w:cs="Arial"/>
                <w:sz w:val="20"/>
                <w:szCs w:val="20"/>
              </w:rPr>
            </w:pPr>
            <w:r w:rsidRPr="006D02DC">
              <w:rPr>
                <w:rFonts w:ascii="Arial" w:hAnsi="Arial" w:cs="Arial"/>
                <w:sz w:val="20"/>
                <w:szCs w:val="20"/>
              </w:rPr>
              <w:t>Support desk</w:t>
            </w:r>
          </w:p>
          <w:p w14:paraId="7C1E4AC2" w14:textId="77777777" w:rsidR="00B55112" w:rsidRPr="008F18E8" w:rsidRDefault="00B55112" w:rsidP="00A24691">
            <w:pPr>
              <w:ind w:left="360"/>
              <w:jc w:val="both"/>
              <w:rPr>
                <w:rFonts w:ascii="Arial" w:hAnsi="Arial" w:cs="Arial"/>
                <w:sz w:val="20"/>
                <w:szCs w:val="20"/>
              </w:rPr>
            </w:pPr>
          </w:p>
        </w:tc>
      </w:tr>
    </w:tbl>
    <w:p w14:paraId="3F5A5615" w14:textId="50221F4B" w:rsidR="00540D72" w:rsidRDefault="00540D72" w:rsidP="005C0480"/>
    <w:tbl>
      <w:tblPr>
        <w:tblStyle w:val="Tabelraster"/>
        <w:tblW w:w="0" w:type="auto"/>
        <w:tblLook w:val="04A0" w:firstRow="1" w:lastRow="0" w:firstColumn="1" w:lastColumn="0" w:noHBand="0" w:noVBand="1"/>
      </w:tblPr>
      <w:tblGrid>
        <w:gridCol w:w="9016"/>
      </w:tblGrid>
      <w:tr w:rsidR="00540D72" w:rsidRPr="00DE00B7" w14:paraId="5A9B6991" w14:textId="77777777" w:rsidTr="00A24691">
        <w:tc>
          <w:tcPr>
            <w:tcW w:w="9016" w:type="dxa"/>
            <w:shd w:val="clear" w:color="auto" w:fill="00B0F0"/>
          </w:tcPr>
          <w:p w14:paraId="44CDA546" w14:textId="743C164C" w:rsidR="00540D72" w:rsidRPr="00DE00B7" w:rsidRDefault="00540D72" w:rsidP="00A24691">
            <w:pPr>
              <w:rPr>
                <w:rFonts w:ascii="Arial" w:hAnsi="Arial" w:cs="Arial"/>
                <w:b/>
                <w:bCs/>
                <w:color w:val="FFFFFF" w:themeColor="background1"/>
                <w:sz w:val="20"/>
                <w:szCs w:val="20"/>
              </w:rPr>
            </w:pPr>
            <w:r w:rsidRPr="00DE00B7">
              <w:rPr>
                <w:rFonts w:ascii="Arial" w:hAnsi="Arial" w:cs="Arial"/>
                <w:b/>
                <w:bCs/>
                <w:color w:val="FFFFFF" w:themeColor="background1"/>
                <w:sz w:val="20"/>
                <w:szCs w:val="20"/>
              </w:rPr>
              <w:t xml:space="preserve">Projectvoorstel </w:t>
            </w:r>
            <w:r w:rsidR="002A5585">
              <w:rPr>
                <w:rFonts w:ascii="Arial" w:hAnsi="Arial" w:cs="Arial"/>
                <w:b/>
                <w:bCs/>
                <w:color w:val="FFFFFF" w:themeColor="background1"/>
                <w:sz w:val="20"/>
                <w:szCs w:val="20"/>
                <w:lang/>
              </w:rPr>
              <w:t>9</w:t>
            </w:r>
            <w:r w:rsidRPr="00DE00B7">
              <w:rPr>
                <w:rFonts w:ascii="Arial" w:hAnsi="Arial" w:cs="Arial"/>
                <w:b/>
                <w:bCs/>
                <w:color w:val="FFFFFF" w:themeColor="background1"/>
                <w:sz w:val="20"/>
                <w:szCs w:val="20"/>
              </w:rPr>
              <w:t xml:space="preserve"> – </w:t>
            </w:r>
            <w:r w:rsidR="00C471A8">
              <w:rPr>
                <w:rFonts w:ascii="Arial" w:hAnsi="Arial" w:cs="Arial"/>
                <w:b/>
                <w:bCs/>
                <w:color w:val="FFFFFF" w:themeColor="background1"/>
                <w:sz w:val="20"/>
                <w:szCs w:val="20"/>
              </w:rPr>
              <w:t>Cyberveiligheid integreren in het bestaande opleidingsaanbod voor kmo’s en hun personeel</w:t>
            </w:r>
            <w:r w:rsidR="00090A67">
              <w:rPr>
                <w:rFonts w:ascii="Arial" w:hAnsi="Arial" w:cs="Arial"/>
                <w:b/>
                <w:bCs/>
                <w:color w:val="FFFFFF" w:themeColor="background1"/>
                <w:sz w:val="20"/>
                <w:szCs w:val="20"/>
              </w:rPr>
              <w:t xml:space="preserve"> </w:t>
            </w:r>
          </w:p>
          <w:p w14:paraId="204A39E2" w14:textId="77777777" w:rsidR="00540D72" w:rsidRPr="00DE00B7" w:rsidRDefault="00540D72" w:rsidP="00A24691">
            <w:pPr>
              <w:rPr>
                <w:rFonts w:ascii="Arial" w:hAnsi="Arial" w:cs="Arial"/>
                <w:b/>
                <w:bCs/>
                <w:sz w:val="20"/>
                <w:szCs w:val="20"/>
              </w:rPr>
            </w:pPr>
          </w:p>
        </w:tc>
      </w:tr>
      <w:tr w:rsidR="00540D72" w:rsidRPr="00F54AD1" w14:paraId="26675AD9" w14:textId="77777777" w:rsidTr="00A24691">
        <w:tc>
          <w:tcPr>
            <w:tcW w:w="9016" w:type="dxa"/>
          </w:tcPr>
          <w:p w14:paraId="172DD10C" w14:textId="77777777" w:rsidR="00540D72" w:rsidRDefault="00540D72" w:rsidP="00A24691">
            <w:pPr>
              <w:jc w:val="both"/>
              <w:rPr>
                <w:rFonts w:ascii="Arial" w:eastAsia="Times New Roman" w:hAnsi="Arial" w:cs="Arial"/>
                <w:b/>
                <w:bCs/>
                <w:sz w:val="20"/>
                <w:szCs w:val="20"/>
                <w:lang w:val="nl-NL"/>
              </w:rPr>
            </w:pPr>
            <w:r w:rsidRPr="00F54AD1">
              <w:rPr>
                <w:rFonts w:ascii="Arial" w:eastAsia="Times New Roman" w:hAnsi="Arial" w:cs="Arial"/>
                <w:b/>
                <w:bCs/>
                <w:sz w:val="20"/>
                <w:szCs w:val="20"/>
                <w:lang w:val="nl-NL"/>
              </w:rPr>
              <w:t>Korte omschrij</w:t>
            </w:r>
            <w:r>
              <w:rPr>
                <w:rFonts w:ascii="Arial" w:eastAsia="Times New Roman" w:hAnsi="Arial" w:cs="Arial"/>
                <w:b/>
                <w:bCs/>
                <w:sz w:val="20"/>
                <w:szCs w:val="20"/>
                <w:lang w:val="nl-NL"/>
              </w:rPr>
              <w:t>ving</w:t>
            </w:r>
          </w:p>
          <w:p w14:paraId="3AA931DB" w14:textId="44D29AE4" w:rsidR="00540D72" w:rsidRDefault="00D772E0" w:rsidP="00D772E0">
            <w:pPr>
              <w:jc w:val="both"/>
              <w:rPr>
                <w:rFonts w:ascii="Arial" w:hAnsi="Arial" w:cs="Arial"/>
                <w:sz w:val="20"/>
                <w:szCs w:val="20"/>
                <w:lang w:val="nl-NL"/>
              </w:rPr>
            </w:pPr>
            <w:r>
              <w:rPr>
                <w:rFonts w:ascii="Arial" w:hAnsi="Arial" w:cs="Arial"/>
                <w:sz w:val="20"/>
                <w:szCs w:val="20"/>
                <w:lang w:val="nl-NL"/>
              </w:rPr>
              <w:t xml:space="preserve">Cyberveiligheid </w:t>
            </w:r>
            <w:r w:rsidR="00AE5DBD">
              <w:rPr>
                <w:rFonts w:ascii="Arial" w:hAnsi="Arial" w:cs="Arial"/>
                <w:sz w:val="20"/>
                <w:szCs w:val="20"/>
                <w:lang w:val="nl-NL"/>
              </w:rPr>
              <w:t xml:space="preserve">integreren in </w:t>
            </w:r>
            <w:r>
              <w:rPr>
                <w:rFonts w:ascii="Arial" w:hAnsi="Arial" w:cs="Arial"/>
                <w:sz w:val="20"/>
                <w:szCs w:val="20"/>
                <w:lang w:val="nl-NL"/>
              </w:rPr>
              <w:t>het bestaande opleidingsaanbod voor kmo’s en personeel,</w:t>
            </w:r>
            <w:r w:rsidR="004921F4">
              <w:rPr>
                <w:rFonts w:ascii="Arial" w:hAnsi="Arial" w:cs="Arial"/>
                <w:sz w:val="20"/>
                <w:szCs w:val="20"/>
                <w:lang w:val="nl-NL"/>
              </w:rPr>
              <w:t xml:space="preserve"> </w:t>
            </w:r>
            <w:r>
              <w:rPr>
                <w:rFonts w:ascii="Arial" w:hAnsi="Arial" w:cs="Arial"/>
                <w:sz w:val="20"/>
                <w:szCs w:val="20"/>
                <w:lang w:val="nl-NL"/>
              </w:rPr>
              <w:t xml:space="preserve">enerzijds door </w:t>
            </w:r>
            <w:r w:rsidR="00B64DA9">
              <w:rPr>
                <w:rFonts w:ascii="Arial" w:hAnsi="Arial" w:cs="Arial"/>
                <w:sz w:val="20"/>
                <w:szCs w:val="20"/>
                <w:lang w:val="nl-NL"/>
              </w:rPr>
              <w:t xml:space="preserve">cyberveiligheid aan bod te laten komen binnen bestaande opleidingen over digitale toepassingen en anderzijds </w:t>
            </w:r>
            <w:r w:rsidR="00EB55B1">
              <w:rPr>
                <w:rFonts w:ascii="Arial" w:hAnsi="Arial" w:cs="Arial"/>
                <w:sz w:val="20"/>
                <w:szCs w:val="20"/>
                <w:lang w:val="nl-NL"/>
              </w:rPr>
              <w:t xml:space="preserve">door </w:t>
            </w:r>
            <w:r w:rsidR="00B64DA9">
              <w:rPr>
                <w:rFonts w:ascii="Arial" w:hAnsi="Arial" w:cs="Arial"/>
                <w:sz w:val="20"/>
                <w:szCs w:val="20"/>
                <w:lang w:val="nl-NL"/>
              </w:rPr>
              <w:t xml:space="preserve">afzonderlijke </w:t>
            </w:r>
            <w:r w:rsidR="004921F4">
              <w:rPr>
                <w:rFonts w:ascii="Arial" w:hAnsi="Arial" w:cs="Arial"/>
                <w:sz w:val="20"/>
                <w:szCs w:val="20"/>
                <w:lang w:val="nl-NL"/>
              </w:rPr>
              <w:t xml:space="preserve">opleidingen over cyberveilige digitalisering </w:t>
            </w:r>
            <w:r w:rsidR="000051D1">
              <w:rPr>
                <w:rFonts w:ascii="Arial" w:hAnsi="Arial" w:cs="Arial"/>
                <w:sz w:val="20"/>
                <w:szCs w:val="20"/>
                <w:lang w:val="nl-NL"/>
              </w:rPr>
              <w:t xml:space="preserve">binnen dat opleidingsaanbod </w:t>
            </w:r>
            <w:r w:rsidR="004921F4">
              <w:rPr>
                <w:rFonts w:ascii="Arial" w:hAnsi="Arial" w:cs="Arial"/>
                <w:sz w:val="20"/>
                <w:szCs w:val="20"/>
                <w:lang w:val="nl-NL"/>
              </w:rPr>
              <w:t>aan te bieden.</w:t>
            </w:r>
          </w:p>
          <w:p w14:paraId="0A8B8B30" w14:textId="07A0B0BF" w:rsidR="004921F4" w:rsidRPr="00F54AD1" w:rsidRDefault="004921F4" w:rsidP="00D772E0">
            <w:pPr>
              <w:jc w:val="both"/>
              <w:rPr>
                <w:rFonts w:ascii="Arial" w:hAnsi="Arial" w:cs="Arial"/>
                <w:sz w:val="20"/>
                <w:szCs w:val="20"/>
                <w:lang w:val="nl-NL"/>
              </w:rPr>
            </w:pPr>
          </w:p>
        </w:tc>
      </w:tr>
      <w:tr w:rsidR="00540D72" w:rsidRPr="00F54AD1" w14:paraId="542A3B16" w14:textId="77777777" w:rsidTr="00A24691">
        <w:tc>
          <w:tcPr>
            <w:tcW w:w="9016" w:type="dxa"/>
          </w:tcPr>
          <w:p w14:paraId="66150953" w14:textId="77777777" w:rsidR="00540D72" w:rsidRDefault="00540D72" w:rsidP="00A24691">
            <w:pPr>
              <w:jc w:val="both"/>
              <w:rPr>
                <w:rFonts w:ascii="Arial" w:hAnsi="Arial" w:cs="Arial"/>
                <w:b/>
                <w:bCs/>
                <w:sz w:val="20"/>
                <w:szCs w:val="20"/>
              </w:rPr>
            </w:pPr>
            <w:r w:rsidRPr="00F54AD1">
              <w:rPr>
                <w:rFonts w:ascii="Arial" w:hAnsi="Arial" w:cs="Arial"/>
                <w:b/>
                <w:bCs/>
                <w:sz w:val="20"/>
                <w:szCs w:val="20"/>
              </w:rPr>
              <w:t>Omschrijving</w:t>
            </w:r>
          </w:p>
          <w:p w14:paraId="479A1FA0" w14:textId="77777777" w:rsidR="00E806C6" w:rsidRDefault="00D772E0" w:rsidP="00D772E0">
            <w:pPr>
              <w:jc w:val="both"/>
              <w:rPr>
                <w:rFonts w:ascii="Arial" w:hAnsi="Arial" w:cs="Arial"/>
                <w:sz w:val="20"/>
                <w:szCs w:val="20"/>
                <w:lang w:val="nl-NL"/>
              </w:rPr>
            </w:pPr>
            <w:r>
              <w:rPr>
                <w:rFonts w:ascii="Arial" w:hAnsi="Arial" w:cs="Arial"/>
                <w:sz w:val="20"/>
                <w:szCs w:val="20"/>
                <w:lang w:val="nl-NL"/>
              </w:rPr>
              <w:t xml:space="preserve">Cyberveiligheid moet meer deel uit maken van het bestaande opleidingsaanbod voor kmo’s en hun personeel in het kader van bijvoorbeeld de verplichte permanente vorming in bepaalde beroepen (bijvoorbeeld de boekhouders), de sectorale opleidingsfondsen, … </w:t>
            </w:r>
          </w:p>
          <w:p w14:paraId="1C72E30B" w14:textId="77777777" w:rsidR="00E806C6" w:rsidRDefault="00D772E0" w:rsidP="00E806C6">
            <w:pPr>
              <w:pStyle w:val="Lijstalinea"/>
              <w:numPr>
                <w:ilvl w:val="0"/>
                <w:numId w:val="9"/>
              </w:numPr>
              <w:jc w:val="both"/>
              <w:rPr>
                <w:rFonts w:ascii="Arial" w:hAnsi="Arial" w:cs="Arial"/>
                <w:sz w:val="20"/>
                <w:szCs w:val="20"/>
                <w:lang w:val="nl-NL"/>
              </w:rPr>
            </w:pPr>
            <w:r w:rsidRPr="00E806C6">
              <w:rPr>
                <w:rFonts w:ascii="Arial" w:hAnsi="Arial" w:cs="Arial"/>
                <w:sz w:val="20"/>
                <w:szCs w:val="20"/>
                <w:lang w:val="nl-NL"/>
              </w:rPr>
              <w:t>Cyberveiligheid moet dan in de eerste plaats geïntegreerd worden in andere opleidingen, bijvoorbeeld inzake digitale toepassingen. Als je momenteel bijvoorbeeld in de bouwsector een opleiding volgt over het gebruik van een graafmachine dan gaat die opleiding ook over het veilig gebruik van die machine. Indien je een opleiding zou volgen over het gebruik van bepaalde bouwsoftware</w:t>
            </w:r>
            <w:r w:rsidR="00E806C6" w:rsidRPr="00E806C6">
              <w:rPr>
                <w:rFonts w:ascii="Arial" w:hAnsi="Arial" w:cs="Arial"/>
                <w:sz w:val="20"/>
                <w:szCs w:val="20"/>
                <w:lang w:val="nl-NL"/>
              </w:rPr>
              <w:t>,</w:t>
            </w:r>
            <w:r w:rsidRPr="00E806C6">
              <w:rPr>
                <w:rFonts w:ascii="Arial" w:hAnsi="Arial" w:cs="Arial"/>
                <w:sz w:val="20"/>
                <w:szCs w:val="20"/>
                <w:lang w:val="nl-NL"/>
              </w:rPr>
              <w:t xml:space="preserve"> dan zou het cyberveilig gebruik van die software ook aan bod moeten komen. </w:t>
            </w:r>
          </w:p>
          <w:p w14:paraId="60059C8F" w14:textId="63BB1DCB" w:rsidR="00D772E0" w:rsidRPr="00E806C6" w:rsidRDefault="00D772E0" w:rsidP="00E806C6">
            <w:pPr>
              <w:pStyle w:val="Lijstalinea"/>
              <w:numPr>
                <w:ilvl w:val="0"/>
                <w:numId w:val="9"/>
              </w:numPr>
              <w:jc w:val="both"/>
              <w:rPr>
                <w:rFonts w:ascii="Arial" w:hAnsi="Arial" w:cs="Arial"/>
                <w:sz w:val="20"/>
                <w:szCs w:val="20"/>
                <w:lang w:val="nl-NL"/>
              </w:rPr>
            </w:pPr>
            <w:r w:rsidRPr="00E806C6">
              <w:rPr>
                <w:rFonts w:ascii="Arial" w:hAnsi="Arial" w:cs="Arial"/>
                <w:sz w:val="20"/>
                <w:szCs w:val="20"/>
                <w:lang w:val="nl-NL"/>
              </w:rPr>
              <w:t xml:space="preserve">Daarnaast kunnen in sommige sectoren </w:t>
            </w:r>
            <w:r w:rsidR="005A1D8C" w:rsidRPr="00E806C6">
              <w:rPr>
                <w:rFonts w:ascii="Arial" w:hAnsi="Arial" w:cs="Arial"/>
                <w:sz w:val="20"/>
                <w:szCs w:val="20"/>
                <w:lang w:val="nl-NL"/>
              </w:rPr>
              <w:t xml:space="preserve">binnen het bestaande opleidingsaanbod </w:t>
            </w:r>
            <w:r w:rsidRPr="00E806C6">
              <w:rPr>
                <w:rFonts w:ascii="Arial" w:hAnsi="Arial" w:cs="Arial"/>
                <w:sz w:val="20"/>
                <w:szCs w:val="20"/>
                <w:lang w:val="nl-NL"/>
              </w:rPr>
              <w:t>ook afzonderlijke opleiding</w:t>
            </w:r>
            <w:r w:rsidR="004D517E" w:rsidRPr="00E806C6">
              <w:rPr>
                <w:rFonts w:ascii="Arial" w:hAnsi="Arial" w:cs="Arial"/>
                <w:sz w:val="20"/>
                <w:szCs w:val="20"/>
                <w:lang w:val="nl-NL"/>
              </w:rPr>
              <w:t>en</w:t>
            </w:r>
            <w:r w:rsidRPr="00E806C6">
              <w:rPr>
                <w:rFonts w:ascii="Arial" w:hAnsi="Arial" w:cs="Arial"/>
                <w:sz w:val="20"/>
                <w:szCs w:val="20"/>
                <w:lang w:val="nl-NL"/>
              </w:rPr>
              <w:t xml:space="preserve"> over cyberveiligheid nuttig zijn maar die zouden dan ook ruimer en </w:t>
            </w:r>
            <w:r w:rsidRPr="00E806C6">
              <w:rPr>
                <w:rFonts w:ascii="Arial" w:hAnsi="Arial" w:cs="Arial"/>
                <w:sz w:val="20"/>
                <w:szCs w:val="20"/>
                <w:lang w:val="nl-NL"/>
              </w:rPr>
              <w:lastRenderedPageBreak/>
              <w:t>positiever kunnen omschreven en ingevuld worden en eerder kunnen gaan over bijvoorbeeld efficiënt en veilig digitaal werken.</w:t>
            </w:r>
          </w:p>
          <w:p w14:paraId="3B9931EE" w14:textId="77777777" w:rsidR="00540D72" w:rsidRDefault="00540D72" w:rsidP="00D772E0">
            <w:pPr>
              <w:jc w:val="both"/>
              <w:rPr>
                <w:rFonts w:ascii="Arial" w:hAnsi="Arial" w:cs="Arial"/>
                <w:sz w:val="20"/>
                <w:szCs w:val="20"/>
                <w:lang w:val="nl-NL"/>
              </w:rPr>
            </w:pPr>
          </w:p>
          <w:p w14:paraId="1FD0D85C" w14:textId="2E9E3ECF" w:rsidR="001C154D" w:rsidRDefault="001C154D" w:rsidP="00D772E0">
            <w:pPr>
              <w:jc w:val="both"/>
              <w:rPr>
                <w:rFonts w:ascii="Arial" w:hAnsi="Arial" w:cs="Arial"/>
                <w:sz w:val="20"/>
                <w:szCs w:val="20"/>
                <w:lang w:val="nl-NL"/>
              </w:rPr>
            </w:pPr>
            <w:r>
              <w:rPr>
                <w:rFonts w:ascii="Arial" w:hAnsi="Arial" w:cs="Arial"/>
                <w:sz w:val="20"/>
                <w:szCs w:val="20"/>
                <w:lang w:val="nl-NL"/>
              </w:rPr>
              <w:t>Wat concreet doen?</w:t>
            </w:r>
          </w:p>
          <w:p w14:paraId="07DC523C" w14:textId="05DFD929" w:rsidR="001C154D" w:rsidRDefault="00FF1AD4" w:rsidP="001C154D">
            <w:pPr>
              <w:pStyle w:val="Lijstalinea"/>
              <w:numPr>
                <w:ilvl w:val="0"/>
                <w:numId w:val="9"/>
              </w:numPr>
              <w:jc w:val="both"/>
              <w:rPr>
                <w:rFonts w:ascii="Arial" w:hAnsi="Arial" w:cs="Arial"/>
                <w:sz w:val="20"/>
                <w:szCs w:val="20"/>
                <w:lang w:val="nl-NL"/>
              </w:rPr>
            </w:pPr>
            <w:r>
              <w:rPr>
                <w:rFonts w:ascii="Arial" w:hAnsi="Arial" w:cs="Arial"/>
                <w:sz w:val="20"/>
                <w:szCs w:val="20"/>
                <w:lang w:val="nl-NL"/>
              </w:rPr>
              <w:t xml:space="preserve">Screening </w:t>
            </w:r>
            <w:r w:rsidR="0098380C">
              <w:rPr>
                <w:rFonts w:ascii="Arial" w:hAnsi="Arial" w:cs="Arial"/>
                <w:sz w:val="20"/>
                <w:szCs w:val="20"/>
                <w:lang w:val="nl-NL"/>
              </w:rPr>
              <w:t xml:space="preserve">om te kijken in welke mate cyberveiligheid momenteel reeds aan bod komt binnen </w:t>
            </w:r>
            <w:r w:rsidR="00BC2BCF">
              <w:rPr>
                <w:rFonts w:ascii="Arial" w:hAnsi="Arial" w:cs="Arial"/>
                <w:sz w:val="20"/>
                <w:szCs w:val="20"/>
                <w:lang w:val="nl-NL"/>
              </w:rPr>
              <w:t>het opleidingsaanbod voor kmo’s en hun personeel</w:t>
            </w:r>
          </w:p>
          <w:p w14:paraId="779AAC05" w14:textId="5D9A0AC6" w:rsidR="00BC2BCF" w:rsidRDefault="00BC2BCF" w:rsidP="001C154D">
            <w:pPr>
              <w:pStyle w:val="Lijstalinea"/>
              <w:numPr>
                <w:ilvl w:val="0"/>
                <w:numId w:val="9"/>
              </w:numPr>
              <w:jc w:val="both"/>
              <w:rPr>
                <w:rFonts w:ascii="Arial" w:hAnsi="Arial" w:cs="Arial"/>
                <w:sz w:val="20"/>
                <w:szCs w:val="20"/>
                <w:lang w:val="nl-NL"/>
              </w:rPr>
            </w:pPr>
            <w:r>
              <w:rPr>
                <w:rFonts w:ascii="Arial" w:hAnsi="Arial" w:cs="Arial"/>
                <w:sz w:val="20"/>
                <w:szCs w:val="20"/>
                <w:lang w:val="nl-NL"/>
              </w:rPr>
              <w:t>Identificatie</w:t>
            </w:r>
            <w:r w:rsidR="000D3507">
              <w:rPr>
                <w:rFonts w:ascii="Arial" w:hAnsi="Arial" w:cs="Arial"/>
                <w:sz w:val="20"/>
                <w:szCs w:val="20"/>
                <w:lang w:val="nl-NL"/>
              </w:rPr>
              <w:t xml:space="preserve"> opportuniteiten </w:t>
            </w:r>
            <w:r w:rsidR="00896B84">
              <w:rPr>
                <w:rFonts w:ascii="Arial" w:hAnsi="Arial" w:cs="Arial"/>
                <w:sz w:val="20"/>
                <w:szCs w:val="20"/>
                <w:lang w:val="nl-NL"/>
              </w:rPr>
              <w:t xml:space="preserve">/ mogelijke acties </w:t>
            </w:r>
            <w:r w:rsidR="000D3507">
              <w:rPr>
                <w:rFonts w:ascii="Arial" w:hAnsi="Arial" w:cs="Arial"/>
                <w:sz w:val="20"/>
                <w:szCs w:val="20"/>
                <w:lang w:val="nl-NL"/>
              </w:rPr>
              <w:t>om cyberveiligheid meer te integreren in dat bestaande opleidingsaanbod</w:t>
            </w:r>
          </w:p>
          <w:p w14:paraId="1D09331E" w14:textId="1E40C61A" w:rsidR="00756A99" w:rsidRPr="00B05D89" w:rsidRDefault="00756A99" w:rsidP="00B05D89">
            <w:pPr>
              <w:pStyle w:val="Lijstalinea"/>
              <w:numPr>
                <w:ilvl w:val="0"/>
                <w:numId w:val="9"/>
              </w:numPr>
              <w:jc w:val="both"/>
              <w:rPr>
                <w:rFonts w:ascii="Arial" w:hAnsi="Arial" w:cs="Arial"/>
                <w:sz w:val="20"/>
                <w:szCs w:val="20"/>
                <w:lang w:val="nl-NL"/>
              </w:rPr>
            </w:pPr>
            <w:r>
              <w:rPr>
                <w:rFonts w:ascii="Arial" w:hAnsi="Arial" w:cs="Arial"/>
                <w:sz w:val="20"/>
                <w:szCs w:val="20"/>
                <w:lang w:val="nl-NL"/>
              </w:rPr>
              <w:t xml:space="preserve">Acties nemen om die integratie te </w:t>
            </w:r>
            <w:r w:rsidR="00896B84">
              <w:rPr>
                <w:rFonts w:ascii="Arial" w:hAnsi="Arial" w:cs="Arial"/>
                <w:sz w:val="20"/>
                <w:szCs w:val="20"/>
                <w:lang w:val="nl-NL"/>
              </w:rPr>
              <w:t>realiseren</w:t>
            </w:r>
            <w:r w:rsidR="00E31CED">
              <w:rPr>
                <w:rFonts w:ascii="Arial" w:hAnsi="Arial" w:cs="Arial"/>
                <w:sz w:val="20"/>
                <w:szCs w:val="20"/>
                <w:lang w:val="nl-NL"/>
              </w:rPr>
              <w:t xml:space="preserve"> (sensibiliseren</w:t>
            </w:r>
            <w:r w:rsidR="00235C61">
              <w:rPr>
                <w:rFonts w:ascii="Arial" w:hAnsi="Arial" w:cs="Arial"/>
                <w:sz w:val="20"/>
                <w:szCs w:val="20"/>
                <w:lang w:val="nl-NL"/>
              </w:rPr>
              <w:t xml:space="preserve">, </w:t>
            </w:r>
            <w:r w:rsidR="004D1328">
              <w:rPr>
                <w:rFonts w:ascii="Arial" w:hAnsi="Arial" w:cs="Arial"/>
                <w:sz w:val="20"/>
                <w:szCs w:val="20"/>
                <w:lang w:val="nl-NL"/>
              </w:rPr>
              <w:t xml:space="preserve">inhoudelijk </w:t>
            </w:r>
            <w:r w:rsidR="00235C61">
              <w:rPr>
                <w:rFonts w:ascii="Arial" w:hAnsi="Arial" w:cs="Arial"/>
                <w:sz w:val="20"/>
                <w:szCs w:val="20"/>
                <w:lang w:val="nl-NL"/>
              </w:rPr>
              <w:t>ondersteunen, …)</w:t>
            </w:r>
          </w:p>
          <w:p w14:paraId="1F0D16A3" w14:textId="798E531B" w:rsidR="001C154D" w:rsidRPr="00B05D89" w:rsidRDefault="001C154D" w:rsidP="00D34A78">
            <w:pPr>
              <w:pStyle w:val="Lijstalinea"/>
              <w:jc w:val="both"/>
              <w:rPr>
                <w:rFonts w:ascii="Arial" w:hAnsi="Arial" w:cs="Arial"/>
                <w:sz w:val="20"/>
                <w:szCs w:val="20"/>
                <w:lang w:val="nl-NL"/>
              </w:rPr>
            </w:pPr>
          </w:p>
        </w:tc>
      </w:tr>
    </w:tbl>
    <w:p w14:paraId="00D03F89" w14:textId="071272E6" w:rsidR="00646668" w:rsidRDefault="00646668" w:rsidP="005C0480"/>
    <w:tbl>
      <w:tblPr>
        <w:tblStyle w:val="Tabelraster"/>
        <w:tblW w:w="0" w:type="auto"/>
        <w:tblLook w:val="04A0" w:firstRow="1" w:lastRow="0" w:firstColumn="1" w:lastColumn="0" w:noHBand="0" w:noVBand="1"/>
      </w:tblPr>
      <w:tblGrid>
        <w:gridCol w:w="9016"/>
      </w:tblGrid>
      <w:tr w:rsidR="001E0B20" w:rsidRPr="00DE00B7" w14:paraId="014DE4A4" w14:textId="77777777" w:rsidTr="00BF3003">
        <w:tc>
          <w:tcPr>
            <w:tcW w:w="9016" w:type="dxa"/>
            <w:shd w:val="clear" w:color="auto" w:fill="00B0F0"/>
          </w:tcPr>
          <w:p w14:paraId="77577425" w14:textId="17DB0048" w:rsidR="001E0B20" w:rsidRPr="00DE00B7" w:rsidRDefault="001E0B20" w:rsidP="00BF3003">
            <w:pPr>
              <w:rPr>
                <w:rFonts w:ascii="Arial" w:hAnsi="Arial" w:cs="Arial"/>
                <w:b/>
                <w:bCs/>
                <w:color w:val="FFFFFF" w:themeColor="background1"/>
                <w:sz w:val="20"/>
                <w:szCs w:val="20"/>
              </w:rPr>
            </w:pPr>
            <w:r w:rsidRPr="00DE00B7">
              <w:rPr>
                <w:rFonts w:ascii="Arial" w:hAnsi="Arial" w:cs="Arial"/>
                <w:b/>
                <w:bCs/>
                <w:color w:val="FFFFFF" w:themeColor="background1"/>
                <w:sz w:val="20"/>
                <w:szCs w:val="20"/>
              </w:rPr>
              <w:t xml:space="preserve">Projectvoorstel </w:t>
            </w:r>
            <w:r>
              <w:rPr>
                <w:rFonts w:ascii="Arial" w:hAnsi="Arial" w:cs="Arial"/>
                <w:b/>
                <w:bCs/>
                <w:color w:val="FFFFFF" w:themeColor="background1"/>
                <w:sz w:val="20"/>
                <w:szCs w:val="20"/>
              </w:rPr>
              <w:t>1</w:t>
            </w:r>
            <w:r w:rsidR="002A5585">
              <w:rPr>
                <w:rFonts w:ascii="Arial" w:hAnsi="Arial" w:cs="Arial"/>
                <w:b/>
                <w:bCs/>
                <w:color w:val="FFFFFF" w:themeColor="background1"/>
                <w:sz w:val="20"/>
                <w:szCs w:val="20"/>
                <w:lang/>
              </w:rPr>
              <w:t>0</w:t>
            </w:r>
            <w:r w:rsidRPr="00DE00B7">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 xml:space="preserve"> Informatiesessies per sector</w:t>
            </w:r>
          </w:p>
          <w:p w14:paraId="710FAC32" w14:textId="77777777" w:rsidR="001E0B20" w:rsidRPr="00DE00B7" w:rsidRDefault="001E0B20" w:rsidP="00BF3003">
            <w:pPr>
              <w:rPr>
                <w:rFonts w:ascii="Arial" w:hAnsi="Arial" w:cs="Arial"/>
                <w:b/>
                <w:bCs/>
                <w:sz w:val="20"/>
                <w:szCs w:val="20"/>
              </w:rPr>
            </w:pPr>
          </w:p>
        </w:tc>
      </w:tr>
      <w:tr w:rsidR="001E0B20" w:rsidRPr="00F54AD1" w14:paraId="5E4B1AC8" w14:textId="77777777" w:rsidTr="00BF3003">
        <w:tc>
          <w:tcPr>
            <w:tcW w:w="9016" w:type="dxa"/>
          </w:tcPr>
          <w:p w14:paraId="24491F67" w14:textId="77777777" w:rsidR="001E0B20" w:rsidRDefault="001E0B20" w:rsidP="00BF3003">
            <w:pPr>
              <w:jc w:val="both"/>
              <w:rPr>
                <w:rFonts w:ascii="Arial" w:eastAsia="Times New Roman" w:hAnsi="Arial" w:cs="Arial"/>
                <w:b/>
                <w:bCs/>
                <w:sz w:val="20"/>
                <w:szCs w:val="20"/>
                <w:lang w:val="nl-NL"/>
              </w:rPr>
            </w:pPr>
            <w:r w:rsidRPr="00F54AD1">
              <w:rPr>
                <w:rFonts w:ascii="Arial" w:eastAsia="Times New Roman" w:hAnsi="Arial" w:cs="Arial"/>
                <w:b/>
                <w:bCs/>
                <w:sz w:val="20"/>
                <w:szCs w:val="20"/>
                <w:lang w:val="nl-NL"/>
              </w:rPr>
              <w:t>Korte omschrij</w:t>
            </w:r>
            <w:r>
              <w:rPr>
                <w:rFonts w:ascii="Arial" w:eastAsia="Times New Roman" w:hAnsi="Arial" w:cs="Arial"/>
                <w:b/>
                <w:bCs/>
                <w:sz w:val="20"/>
                <w:szCs w:val="20"/>
                <w:lang w:val="nl-NL"/>
              </w:rPr>
              <w:t>ving</w:t>
            </w:r>
          </w:p>
          <w:p w14:paraId="24467243" w14:textId="77777777" w:rsidR="001E0B20" w:rsidRDefault="001E0B20" w:rsidP="00BF3003">
            <w:pPr>
              <w:jc w:val="both"/>
              <w:rPr>
                <w:rFonts w:ascii="Arial" w:hAnsi="Arial" w:cs="Arial"/>
                <w:sz w:val="20"/>
                <w:szCs w:val="20"/>
                <w:lang w:val="nl-NL"/>
              </w:rPr>
            </w:pPr>
            <w:r>
              <w:rPr>
                <w:rFonts w:ascii="Arial" w:hAnsi="Arial" w:cs="Arial"/>
                <w:sz w:val="20"/>
                <w:szCs w:val="20"/>
                <w:lang w:val="nl-NL"/>
              </w:rPr>
              <w:t xml:space="preserve">Het organiseren van een laagdrempelige informatiesessie over digitalisering en cyberveiligheid per sector. </w:t>
            </w:r>
          </w:p>
          <w:p w14:paraId="3D9A2A07" w14:textId="77777777" w:rsidR="001E0B20" w:rsidRPr="00F54AD1" w:rsidRDefault="001E0B20" w:rsidP="00BF3003">
            <w:pPr>
              <w:jc w:val="both"/>
              <w:rPr>
                <w:rFonts w:ascii="Arial" w:hAnsi="Arial" w:cs="Arial"/>
                <w:sz w:val="20"/>
                <w:szCs w:val="20"/>
                <w:lang w:val="nl-NL"/>
              </w:rPr>
            </w:pPr>
          </w:p>
        </w:tc>
      </w:tr>
      <w:tr w:rsidR="001E0B20" w:rsidRPr="00F54AD1" w14:paraId="5180F222" w14:textId="77777777" w:rsidTr="00BF3003">
        <w:tc>
          <w:tcPr>
            <w:tcW w:w="9016" w:type="dxa"/>
          </w:tcPr>
          <w:p w14:paraId="024F50B6" w14:textId="77777777" w:rsidR="001E0B20" w:rsidRDefault="001E0B20" w:rsidP="00BF3003">
            <w:pPr>
              <w:jc w:val="both"/>
              <w:rPr>
                <w:rFonts w:ascii="Arial" w:hAnsi="Arial" w:cs="Arial"/>
                <w:b/>
                <w:bCs/>
                <w:sz w:val="20"/>
                <w:szCs w:val="20"/>
              </w:rPr>
            </w:pPr>
            <w:r w:rsidRPr="00F54AD1">
              <w:rPr>
                <w:rFonts w:ascii="Arial" w:hAnsi="Arial" w:cs="Arial"/>
                <w:b/>
                <w:bCs/>
                <w:sz w:val="20"/>
                <w:szCs w:val="20"/>
              </w:rPr>
              <w:t>Omschrijving</w:t>
            </w:r>
          </w:p>
          <w:p w14:paraId="37D818BB" w14:textId="77777777" w:rsidR="001E0B20" w:rsidRPr="00A24691" w:rsidRDefault="001E0B20" w:rsidP="00BF3003">
            <w:pPr>
              <w:jc w:val="both"/>
              <w:rPr>
                <w:rFonts w:ascii="Arial" w:hAnsi="Arial" w:cs="Arial"/>
                <w:sz w:val="20"/>
                <w:szCs w:val="20"/>
                <w:lang w:val="nl-NL"/>
              </w:rPr>
            </w:pPr>
            <w:r>
              <w:rPr>
                <w:rFonts w:ascii="Arial" w:hAnsi="Arial" w:cs="Arial"/>
                <w:sz w:val="20"/>
                <w:szCs w:val="20"/>
                <w:lang w:val="nl-NL"/>
              </w:rPr>
              <w:t>In bepaalde sectoren is er eenvoudigweg nood aan een eenvoudige en laagdrempelige informatiesessie over cyberveiligheid waarbij rekening gehouden wordt met de eigenheid van het beroep of de sector. Bovendien wordt dat best als deel van of samen met het onderwerp digitalisering behandeld. Het organiseren van dergelijke sessie is niet altijd eenvoudig voor de beroepsorganisaties van die sectoren (inhoud bepalen, sprekers vinden, praktisch, …). Vanuit dit project zouden ze daarbij kunnen ondersteund worden.</w:t>
            </w:r>
          </w:p>
          <w:p w14:paraId="783983C4" w14:textId="77777777" w:rsidR="001E0B20" w:rsidRPr="00B05D89" w:rsidRDefault="001E0B20" w:rsidP="00BF3003">
            <w:pPr>
              <w:pStyle w:val="Lijstalinea"/>
              <w:jc w:val="both"/>
              <w:rPr>
                <w:rFonts w:ascii="Arial" w:hAnsi="Arial" w:cs="Arial"/>
                <w:sz w:val="20"/>
                <w:szCs w:val="20"/>
                <w:lang w:val="nl-NL"/>
              </w:rPr>
            </w:pPr>
          </w:p>
        </w:tc>
      </w:tr>
    </w:tbl>
    <w:p w14:paraId="32D59456" w14:textId="77777777" w:rsidR="001E0B20" w:rsidRDefault="001E0B20" w:rsidP="002F3FB9"/>
    <w:sectPr w:rsidR="001E0B20" w:rsidSect="004578A9">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6030"/>
    <w:multiLevelType w:val="hybridMultilevel"/>
    <w:tmpl w:val="D2409A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3B6C1B"/>
    <w:multiLevelType w:val="hybridMultilevel"/>
    <w:tmpl w:val="4750375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040558"/>
    <w:multiLevelType w:val="hybridMultilevel"/>
    <w:tmpl w:val="01242AFA"/>
    <w:lvl w:ilvl="0" w:tplc="C2F85590">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373B8C"/>
    <w:multiLevelType w:val="hybridMultilevel"/>
    <w:tmpl w:val="6340F9A6"/>
    <w:lvl w:ilvl="0" w:tplc="0E16D254">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955140"/>
    <w:multiLevelType w:val="hybridMultilevel"/>
    <w:tmpl w:val="F5DA3E26"/>
    <w:lvl w:ilvl="0" w:tplc="C75A59CE">
      <w:start w:val="1"/>
      <w:numFmt w:val="decimal"/>
      <w:lvlText w:val="%1."/>
      <w:lvlJc w:val="left"/>
      <w:pPr>
        <w:ind w:left="1068" w:hanging="360"/>
      </w:pPr>
      <w:rPr>
        <w:rFonts w:ascii="Calibri" w:eastAsia="Times New Roman" w:hAnsi="Calibri" w:cs="Calibri"/>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 w15:restartNumberingAfterBreak="0">
    <w:nsid w:val="3E987E33"/>
    <w:multiLevelType w:val="hybridMultilevel"/>
    <w:tmpl w:val="50DA206A"/>
    <w:lvl w:ilvl="0" w:tplc="D450A812">
      <w:start w:val="1"/>
      <w:numFmt w:val="bullet"/>
      <w:lvlText w:val="-"/>
      <w:lvlJc w:val="left"/>
      <w:pPr>
        <w:ind w:left="2340" w:hanging="360"/>
      </w:pPr>
      <w:rPr>
        <w:rFonts w:ascii="Calibri" w:eastAsia="Times New Roman" w:hAnsi="Calibri" w:cs="Calibri" w:hint="default"/>
      </w:rPr>
    </w:lvl>
    <w:lvl w:ilvl="1" w:tplc="08130003">
      <w:start w:val="1"/>
      <w:numFmt w:val="bullet"/>
      <w:lvlText w:val="o"/>
      <w:lvlJc w:val="left"/>
      <w:pPr>
        <w:ind w:left="3060" w:hanging="360"/>
      </w:pPr>
      <w:rPr>
        <w:rFonts w:ascii="Courier New" w:hAnsi="Courier New" w:cs="Courier New" w:hint="default"/>
      </w:rPr>
    </w:lvl>
    <w:lvl w:ilvl="2" w:tplc="08130005" w:tentative="1">
      <w:start w:val="1"/>
      <w:numFmt w:val="bullet"/>
      <w:lvlText w:val=""/>
      <w:lvlJc w:val="left"/>
      <w:pPr>
        <w:ind w:left="3780" w:hanging="360"/>
      </w:pPr>
      <w:rPr>
        <w:rFonts w:ascii="Wingdings" w:hAnsi="Wingdings" w:hint="default"/>
      </w:rPr>
    </w:lvl>
    <w:lvl w:ilvl="3" w:tplc="08130001" w:tentative="1">
      <w:start w:val="1"/>
      <w:numFmt w:val="bullet"/>
      <w:lvlText w:val=""/>
      <w:lvlJc w:val="left"/>
      <w:pPr>
        <w:ind w:left="4500" w:hanging="360"/>
      </w:pPr>
      <w:rPr>
        <w:rFonts w:ascii="Symbol" w:hAnsi="Symbol" w:hint="default"/>
      </w:rPr>
    </w:lvl>
    <w:lvl w:ilvl="4" w:tplc="08130003" w:tentative="1">
      <w:start w:val="1"/>
      <w:numFmt w:val="bullet"/>
      <w:lvlText w:val="o"/>
      <w:lvlJc w:val="left"/>
      <w:pPr>
        <w:ind w:left="5220" w:hanging="360"/>
      </w:pPr>
      <w:rPr>
        <w:rFonts w:ascii="Courier New" w:hAnsi="Courier New" w:cs="Courier New" w:hint="default"/>
      </w:rPr>
    </w:lvl>
    <w:lvl w:ilvl="5" w:tplc="08130005" w:tentative="1">
      <w:start w:val="1"/>
      <w:numFmt w:val="bullet"/>
      <w:lvlText w:val=""/>
      <w:lvlJc w:val="left"/>
      <w:pPr>
        <w:ind w:left="5940" w:hanging="360"/>
      </w:pPr>
      <w:rPr>
        <w:rFonts w:ascii="Wingdings" w:hAnsi="Wingdings" w:hint="default"/>
      </w:rPr>
    </w:lvl>
    <w:lvl w:ilvl="6" w:tplc="08130001" w:tentative="1">
      <w:start w:val="1"/>
      <w:numFmt w:val="bullet"/>
      <w:lvlText w:val=""/>
      <w:lvlJc w:val="left"/>
      <w:pPr>
        <w:ind w:left="6660" w:hanging="360"/>
      </w:pPr>
      <w:rPr>
        <w:rFonts w:ascii="Symbol" w:hAnsi="Symbol" w:hint="default"/>
      </w:rPr>
    </w:lvl>
    <w:lvl w:ilvl="7" w:tplc="08130003" w:tentative="1">
      <w:start w:val="1"/>
      <w:numFmt w:val="bullet"/>
      <w:lvlText w:val="o"/>
      <w:lvlJc w:val="left"/>
      <w:pPr>
        <w:ind w:left="7380" w:hanging="360"/>
      </w:pPr>
      <w:rPr>
        <w:rFonts w:ascii="Courier New" w:hAnsi="Courier New" w:cs="Courier New" w:hint="default"/>
      </w:rPr>
    </w:lvl>
    <w:lvl w:ilvl="8" w:tplc="08130005" w:tentative="1">
      <w:start w:val="1"/>
      <w:numFmt w:val="bullet"/>
      <w:lvlText w:val=""/>
      <w:lvlJc w:val="left"/>
      <w:pPr>
        <w:ind w:left="8100" w:hanging="360"/>
      </w:pPr>
      <w:rPr>
        <w:rFonts w:ascii="Wingdings" w:hAnsi="Wingdings" w:hint="default"/>
      </w:rPr>
    </w:lvl>
  </w:abstractNum>
  <w:abstractNum w:abstractNumId="6" w15:restartNumberingAfterBreak="0">
    <w:nsid w:val="42090C7B"/>
    <w:multiLevelType w:val="hybridMultilevel"/>
    <w:tmpl w:val="825A225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487B60C3"/>
    <w:multiLevelType w:val="hybridMultilevel"/>
    <w:tmpl w:val="F5DA3E26"/>
    <w:lvl w:ilvl="0" w:tplc="C75A59CE">
      <w:start w:val="1"/>
      <w:numFmt w:val="decimal"/>
      <w:lvlText w:val="%1."/>
      <w:lvlJc w:val="left"/>
      <w:pPr>
        <w:ind w:left="1068" w:hanging="360"/>
      </w:pPr>
      <w:rPr>
        <w:rFonts w:ascii="Calibri" w:eastAsia="Times New Roman" w:hAnsi="Calibri" w:cs="Calibri"/>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8" w15:restartNumberingAfterBreak="0">
    <w:nsid w:val="670036BE"/>
    <w:multiLevelType w:val="hybridMultilevel"/>
    <w:tmpl w:val="F5DA3E26"/>
    <w:lvl w:ilvl="0" w:tplc="C75A59CE">
      <w:start w:val="1"/>
      <w:numFmt w:val="decimal"/>
      <w:lvlText w:val="%1."/>
      <w:lvlJc w:val="left"/>
      <w:pPr>
        <w:ind w:left="1068" w:hanging="360"/>
      </w:pPr>
      <w:rPr>
        <w:rFonts w:ascii="Calibri" w:eastAsia="Times New Roman" w:hAnsi="Calibri" w:cs="Calibri"/>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9" w15:restartNumberingAfterBreak="0">
    <w:nsid w:val="6CB932D2"/>
    <w:multiLevelType w:val="hybridMultilevel"/>
    <w:tmpl w:val="87F672E6"/>
    <w:lvl w:ilvl="0" w:tplc="E7AEB9E8">
      <w:start w:val="1"/>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0"/>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68"/>
    <w:rsid w:val="0000370A"/>
    <w:rsid w:val="0000427C"/>
    <w:rsid w:val="00004CB4"/>
    <w:rsid w:val="000051D1"/>
    <w:rsid w:val="00006656"/>
    <w:rsid w:val="0000700C"/>
    <w:rsid w:val="00013DEE"/>
    <w:rsid w:val="00026326"/>
    <w:rsid w:val="00036900"/>
    <w:rsid w:val="00043C15"/>
    <w:rsid w:val="00051077"/>
    <w:rsid w:val="00051F17"/>
    <w:rsid w:val="00054D3F"/>
    <w:rsid w:val="00060EDB"/>
    <w:rsid w:val="00072532"/>
    <w:rsid w:val="00080184"/>
    <w:rsid w:val="00085911"/>
    <w:rsid w:val="00085D57"/>
    <w:rsid w:val="00090A67"/>
    <w:rsid w:val="000A0766"/>
    <w:rsid w:val="000A21F6"/>
    <w:rsid w:val="000A578F"/>
    <w:rsid w:val="000B6D3F"/>
    <w:rsid w:val="000C003A"/>
    <w:rsid w:val="000C213C"/>
    <w:rsid w:val="000C5966"/>
    <w:rsid w:val="000C5C5D"/>
    <w:rsid w:val="000D1683"/>
    <w:rsid w:val="000D228D"/>
    <w:rsid w:val="000D3507"/>
    <w:rsid w:val="000D628B"/>
    <w:rsid w:val="000E1415"/>
    <w:rsid w:val="000E272B"/>
    <w:rsid w:val="000E450F"/>
    <w:rsid w:val="00134EF0"/>
    <w:rsid w:val="00141441"/>
    <w:rsid w:val="00143D2B"/>
    <w:rsid w:val="001451EF"/>
    <w:rsid w:val="00154131"/>
    <w:rsid w:val="00155478"/>
    <w:rsid w:val="0016550E"/>
    <w:rsid w:val="001708EE"/>
    <w:rsid w:val="00175099"/>
    <w:rsid w:val="00177DD3"/>
    <w:rsid w:val="00184272"/>
    <w:rsid w:val="00185D25"/>
    <w:rsid w:val="001A5A24"/>
    <w:rsid w:val="001C154D"/>
    <w:rsid w:val="001C2587"/>
    <w:rsid w:val="001C25E1"/>
    <w:rsid w:val="001C398F"/>
    <w:rsid w:val="001C7175"/>
    <w:rsid w:val="001D01FC"/>
    <w:rsid w:val="001D58F7"/>
    <w:rsid w:val="001E0B20"/>
    <w:rsid w:val="001E1E04"/>
    <w:rsid w:val="001E4374"/>
    <w:rsid w:val="001F15E7"/>
    <w:rsid w:val="001F43B1"/>
    <w:rsid w:val="001F54AD"/>
    <w:rsid w:val="00212278"/>
    <w:rsid w:val="002140B1"/>
    <w:rsid w:val="00221023"/>
    <w:rsid w:val="00223121"/>
    <w:rsid w:val="00232D6F"/>
    <w:rsid w:val="002338C3"/>
    <w:rsid w:val="00235C61"/>
    <w:rsid w:val="0023653C"/>
    <w:rsid w:val="002469E3"/>
    <w:rsid w:val="00253ACE"/>
    <w:rsid w:val="0025578E"/>
    <w:rsid w:val="0026438D"/>
    <w:rsid w:val="002652B3"/>
    <w:rsid w:val="00273FD2"/>
    <w:rsid w:val="002802B8"/>
    <w:rsid w:val="002846E2"/>
    <w:rsid w:val="002A5458"/>
    <w:rsid w:val="002A5585"/>
    <w:rsid w:val="002B6A30"/>
    <w:rsid w:val="002B727A"/>
    <w:rsid w:val="002C01AC"/>
    <w:rsid w:val="002C2859"/>
    <w:rsid w:val="002C608C"/>
    <w:rsid w:val="002D3683"/>
    <w:rsid w:val="002E0674"/>
    <w:rsid w:val="002E104E"/>
    <w:rsid w:val="002E1F5C"/>
    <w:rsid w:val="002F3FB9"/>
    <w:rsid w:val="003031F9"/>
    <w:rsid w:val="00312422"/>
    <w:rsid w:val="00313F50"/>
    <w:rsid w:val="0033101F"/>
    <w:rsid w:val="00332A58"/>
    <w:rsid w:val="0033435F"/>
    <w:rsid w:val="003353DF"/>
    <w:rsid w:val="00335F57"/>
    <w:rsid w:val="0034268A"/>
    <w:rsid w:val="00343B80"/>
    <w:rsid w:val="00351B31"/>
    <w:rsid w:val="00352A79"/>
    <w:rsid w:val="0035387C"/>
    <w:rsid w:val="00353CAF"/>
    <w:rsid w:val="00353D23"/>
    <w:rsid w:val="00355B6D"/>
    <w:rsid w:val="0035794C"/>
    <w:rsid w:val="00360359"/>
    <w:rsid w:val="00363CFD"/>
    <w:rsid w:val="0036696A"/>
    <w:rsid w:val="0037263A"/>
    <w:rsid w:val="00374E39"/>
    <w:rsid w:val="003815B1"/>
    <w:rsid w:val="003823BB"/>
    <w:rsid w:val="0039517A"/>
    <w:rsid w:val="003A2770"/>
    <w:rsid w:val="003A4143"/>
    <w:rsid w:val="003A448D"/>
    <w:rsid w:val="003A65F5"/>
    <w:rsid w:val="003A6FA4"/>
    <w:rsid w:val="003B19B1"/>
    <w:rsid w:val="003B2FCD"/>
    <w:rsid w:val="003B5F36"/>
    <w:rsid w:val="003C2502"/>
    <w:rsid w:val="003C466D"/>
    <w:rsid w:val="003C6938"/>
    <w:rsid w:val="003C6ABB"/>
    <w:rsid w:val="003D2A3C"/>
    <w:rsid w:val="003D53F4"/>
    <w:rsid w:val="003F00E5"/>
    <w:rsid w:val="003F1469"/>
    <w:rsid w:val="003F5615"/>
    <w:rsid w:val="003F77DF"/>
    <w:rsid w:val="00400CBD"/>
    <w:rsid w:val="00404315"/>
    <w:rsid w:val="00404D12"/>
    <w:rsid w:val="004060EF"/>
    <w:rsid w:val="00413A7B"/>
    <w:rsid w:val="004206BD"/>
    <w:rsid w:val="00432900"/>
    <w:rsid w:val="00445203"/>
    <w:rsid w:val="004464B2"/>
    <w:rsid w:val="004578A9"/>
    <w:rsid w:val="00461F77"/>
    <w:rsid w:val="00471E85"/>
    <w:rsid w:val="00472046"/>
    <w:rsid w:val="00483B89"/>
    <w:rsid w:val="0048782F"/>
    <w:rsid w:val="00487DAE"/>
    <w:rsid w:val="004921F4"/>
    <w:rsid w:val="004A483F"/>
    <w:rsid w:val="004B1B18"/>
    <w:rsid w:val="004B714B"/>
    <w:rsid w:val="004B756C"/>
    <w:rsid w:val="004C713E"/>
    <w:rsid w:val="004D10C8"/>
    <w:rsid w:val="004D1328"/>
    <w:rsid w:val="004D3854"/>
    <w:rsid w:val="004D517E"/>
    <w:rsid w:val="004E1FC2"/>
    <w:rsid w:val="004F19E3"/>
    <w:rsid w:val="004F6CA4"/>
    <w:rsid w:val="00502639"/>
    <w:rsid w:val="00507E90"/>
    <w:rsid w:val="0051004D"/>
    <w:rsid w:val="0051268C"/>
    <w:rsid w:val="00517668"/>
    <w:rsid w:val="005200E5"/>
    <w:rsid w:val="00525016"/>
    <w:rsid w:val="00525124"/>
    <w:rsid w:val="005267BA"/>
    <w:rsid w:val="00540D72"/>
    <w:rsid w:val="00552524"/>
    <w:rsid w:val="00563D15"/>
    <w:rsid w:val="00565634"/>
    <w:rsid w:val="00567D10"/>
    <w:rsid w:val="00584C05"/>
    <w:rsid w:val="00586373"/>
    <w:rsid w:val="00592164"/>
    <w:rsid w:val="00592595"/>
    <w:rsid w:val="00592F3E"/>
    <w:rsid w:val="005A1D8C"/>
    <w:rsid w:val="005A2514"/>
    <w:rsid w:val="005A433E"/>
    <w:rsid w:val="005B627F"/>
    <w:rsid w:val="005C0480"/>
    <w:rsid w:val="005C14E9"/>
    <w:rsid w:val="005D0787"/>
    <w:rsid w:val="005D5E9E"/>
    <w:rsid w:val="005E410E"/>
    <w:rsid w:val="005F0D42"/>
    <w:rsid w:val="005F183A"/>
    <w:rsid w:val="005F19CC"/>
    <w:rsid w:val="005F3305"/>
    <w:rsid w:val="005F442E"/>
    <w:rsid w:val="005F55FC"/>
    <w:rsid w:val="00601F97"/>
    <w:rsid w:val="00603156"/>
    <w:rsid w:val="0060317B"/>
    <w:rsid w:val="0062590A"/>
    <w:rsid w:val="00627403"/>
    <w:rsid w:val="0063055A"/>
    <w:rsid w:val="00631840"/>
    <w:rsid w:val="00646668"/>
    <w:rsid w:val="00647BD4"/>
    <w:rsid w:val="00654C69"/>
    <w:rsid w:val="0065597E"/>
    <w:rsid w:val="006650F8"/>
    <w:rsid w:val="0066654F"/>
    <w:rsid w:val="006713A4"/>
    <w:rsid w:val="00671C66"/>
    <w:rsid w:val="006750B5"/>
    <w:rsid w:val="00680A7A"/>
    <w:rsid w:val="00694400"/>
    <w:rsid w:val="0069672F"/>
    <w:rsid w:val="00697A28"/>
    <w:rsid w:val="006A3FF2"/>
    <w:rsid w:val="006A591B"/>
    <w:rsid w:val="006A7E69"/>
    <w:rsid w:val="006C5FC4"/>
    <w:rsid w:val="006D02DC"/>
    <w:rsid w:val="006D3F58"/>
    <w:rsid w:val="006D59F6"/>
    <w:rsid w:val="006D6341"/>
    <w:rsid w:val="006E2C56"/>
    <w:rsid w:val="006F0F86"/>
    <w:rsid w:val="0073571F"/>
    <w:rsid w:val="00747A2C"/>
    <w:rsid w:val="00753D6D"/>
    <w:rsid w:val="00756A99"/>
    <w:rsid w:val="00762DCE"/>
    <w:rsid w:val="00767555"/>
    <w:rsid w:val="00771F21"/>
    <w:rsid w:val="00786050"/>
    <w:rsid w:val="007929AC"/>
    <w:rsid w:val="007A3091"/>
    <w:rsid w:val="007C7794"/>
    <w:rsid w:val="007D2E0B"/>
    <w:rsid w:val="007F7EAA"/>
    <w:rsid w:val="00816DFE"/>
    <w:rsid w:val="00822BA3"/>
    <w:rsid w:val="0082789E"/>
    <w:rsid w:val="00830F2B"/>
    <w:rsid w:val="00833FB1"/>
    <w:rsid w:val="00842D7E"/>
    <w:rsid w:val="00843A99"/>
    <w:rsid w:val="008451D4"/>
    <w:rsid w:val="008518D7"/>
    <w:rsid w:val="00883EC6"/>
    <w:rsid w:val="00885148"/>
    <w:rsid w:val="00887D83"/>
    <w:rsid w:val="00890EA6"/>
    <w:rsid w:val="0089412B"/>
    <w:rsid w:val="008959F4"/>
    <w:rsid w:val="00896B84"/>
    <w:rsid w:val="00896FF0"/>
    <w:rsid w:val="008A3656"/>
    <w:rsid w:val="008B00E2"/>
    <w:rsid w:val="008B46FD"/>
    <w:rsid w:val="008B67C5"/>
    <w:rsid w:val="008C60B7"/>
    <w:rsid w:val="008D1EAB"/>
    <w:rsid w:val="008F18E8"/>
    <w:rsid w:val="008F3D43"/>
    <w:rsid w:val="008F4ECF"/>
    <w:rsid w:val="00903200"/>
    <w:rsid w:val="00905463"/>
    <w:rsid w:val="00912C81"/>
    <w:rsid w:val="00925EE5"/>
    <w:rsid w:val="009265C2"/>
    <w:rsid w:val="00944D78"/>
    <w:rsid w:val="00961F6E"/>
    <w:rsid w:val="009629F2"/>
    <w:rsid w:val="00966148"/>
    <w:rsid w:val="00975E8A"/>
    <w:rsid w:val="0098380C"/>
    <w:rsid w:val="00996ACC"/>
    <w:rsid w:val="009A20B7"/>
    <w:rsid w:val="009B0CB6"/>
    <w:rsid w:val="009C1100"/>
    <w:rsid w:val="009C53A4"/>
    <w:rsid w:val="009D7E3B"/>
    <w:rsid w:val="009E33B2"/>
    <w:rsid w:val="009E54C2"/>
    <w:rsid w:val="009F19BF"/>
    <w:rsid w:val="009F3A74"/>
    <w:rsid w:val="009F55DB"/>
    <w:rsid w:val="00A0343C"/>
    <w:rsid w:val="00A10498"/>
    <w:rsid w:val="00A16553"/>
    <w:rsid w:val="00A225B4"/>
    <w:rsid w:val="00A24691"/>
    <w:rsid w:val="00A25898"/>
    <w:rsid w:val="00A278D8"/>
    <w:rsid w:val="00A27C32"/>
    <w:rsid w:val="00A3533E"/>
    <w:rsid w:val="00A40BF2"/>
    <w:rsid w:val="00A5087F"/>
    <w:rsid w:val="00A54199"/>
    <w:rsid w:val="00A54682"/>
    <w:rsid w:val="00A61B8B"/>
    <w:rsid w:val="00A61CF7"/>
    <w:rsid w:val="00A719C5"/>
    <w:rsid w:val="00A71CC9"/>
    <w:rsid w:val="00A75F78"/>
    <w:rsid w:val="00A81206"/>
    <w:rsid w:val="00A8242B"/>
    <w:rsid w:val="00A905B6"/>
    <w:rsid w:val="00AA6ACA"/>
    <w:rsid w:val="00AA6B0B"/>
    <w:rsid w:val="00AB359A"/>
    <w:rsid w:val="00AB4516"/>
    <w:rsid w:val="00AD24CA"/>
    <w:rsid w:val="00AD2E32"/>
    <w:rsid w:val="00AE2577"/>
    <w:rsid w:val="00AE4F26"/>
    <w:rsid w:val="00AE5DBD"/>
    <w:rsid w:val="00AE63E3"/>
    <w:rsid w:val="00AF5352"/>
    <w:rsid w:val="00B03876"/>
    <w:rsid w:val="00B05D89"/>
    <w:rsid w:val="00B14A39"/>
    <w:rsid w:val="00B22A10"/>
    <w:rsid w:val="00B23E60"/>
    <w:rsid w:val="00B2422D"/>
    <w:rsid w:val="00B2635C"/>
    <w:rsid w:val="00B26D2C"/>
    <w:rsid w:val="00B44A29"/>
    <w:rsid w:val="00B44EB5"/>
    <w:rsid w:val="00B45D1D"/>
    <w:rsid w:val="00B475D6"/>
    <w:rsid w:val="00B53468"/>
    <w:rsid w:val="00B55112"/>
    <w:rsid w:val="00B63FDE"/>
    <w:rsid w:val="00B64A48"/>
    <w:rsid w:val="00B64DA9"/>
    <w:rsid w:val="00B76592"/>
    <w:rsid w:val="00B80C2B"/>
    <w:rsid w:val="00B84AD4"/>
    <w:rsid w:val="00B84B1A"/>
    <w:rsid w:val="00B8632A"/>
    <w:rsid w:val="00B90FAB"/>
    <w:rsid w:val="00B97829"/>
    <w:rsid w:val="00BB0E36"/>
    <w:rsid w:val="00BB13E8"/>
    <w:rsid w:val="00BB2E18"/>
    <w:rsid w:val="00BB52F2"/>
    <w:rsid w:val="00BB7575"/>
    <w:rsid w:val="00BB7FF7"/>
    <w:rsid w:val="00BC2BCF"/>
    <w:rsid w:val="00BC2D10"/>
    <w:rsid w:val="00BC2E9B"/>
    <w:rsid w:val="00BC5796"/>
    <w:rsid w:val="00BD4F2A"/>
    <w:rsid w:val="00BD5760"/>
    <w:rsid w:val="00BE0805"/>
    <w:rsid w:val="00BE2D0F"/>
    <w:rsid w:val="00BE73CA"/>
    <w:rsid w:val="00BF66D1"/>
    <w:rsid w:val="00BF6B9B"/>
    <w:rsid w:val="00C01F33"/>
    <w:rsid w:val="00C0457C"/>
    <w:rsid w:val="00C054F7"/>
    <w:rsid w:val="00C13DB0"/>
    <w:rsid w:val="00C22C48"/>
    <w:rsid w:val="00C233AB"/>
    <w:rsid w:val="00C237E9"/>
    <w:rsid w:val="00C238AE"/>
    <w:rsid w:val="00C316D9"/>
    <w:rsid w:val="00C34660"/>
    <w:rsid w:val="00C35FA1"/>
    <w:rsid w:val="00C471A8"/>
    <w:rsid w:val="00C50DE2"/>
    <w:rsid w:val="00C54387"/>
    <w:rsid w:val="00C62030"/>
    <w:rsid w:val="00C743E9"/>
    <w:rsid w:val="00C74DB2"/>
    <w:rsid w:val="00C7529D"/>
    <w:rsid w:val="00C77382"/>
    <w:rsid w:val="00C91119"/>
    <w:rsid w:val="00C9648D"/>
    <w:rsid w:val="00CA1B3E"/>
    <w:rsid w:val="00CA2A55"/>
    <w:rsid w:val="00CA35C8"/>
    <w:rsid w:val="00CA59AA"/>
    <w:rsid w:val="00CA6733"/>
    <w:rsid w:val="00CB59D3"/>
    <w:rsid w:val="00CB5B4D"/>
    <w:rsid w:val="00CB7944"/>
    <w:rsid w:val="00CC1ABE"/>
    <w:rsid w:val="00CC481C"/>
    <w:rsid w:val="00CC4C7C"/>
    <w:rsid w:val="00CC514E"/>
    <w:rsid w:val="00CD7795"/>
    <w:rsid w:val="00CE2232"/>
    <w:rsid w:val="00CE5AE6"/>
    <w:rsid w:val="00CF1015"/>
    <w:rsid w:val="00CF2345"/>
    <w:rsid w:val="00CF36E4"/>
    <w:rsid w:val="00CF371F"/>
    <w:rsid w:val="00D010D5"/>
    <w:rsid w:val="00D044F4"/>
    <w:rsid w:val="00D07F47"/>
    <w:rsid w:val="00D10447"/>
    <w:rsid w:val="00D3046E"/>
    <w:rsid w:val="00D30B8C"/>
    <w:rsid w:val="00D30BBE"/>
    <w:rsid w:val="00D31B90"/>
    <w:rsid w:val="00D322DA"/>
    <w:rsid w:val="00D32A68"/>
    <w:rsid w:val="00D34A78"/>
    <w:rsid w:val="00D3691E"/>
    <w:rsid w:val="00D61B2E"/>
    <w:rsid w:val="00D677B2"/>
    <w:rsid w:val="00D73EC0"/>
    <w:rsid w:val="00D772E0"/>
    <w:rsid w:val="00D93EED"/>
    <w:rsid w:val="00D94C43"/>
    <w:rsid w:val="00DA4A48"/>
    <w:rsid w:val="00DB3799"/>
    <w:rsid w:val="00DC32EF"/>
    <w:rsid w:val="00DC4FA2"/>
    <w:rsid w:val="00DD6715"/>
    <w:rsid w:val="00DE00B7"/>
    <w:rsid w:val="00DE246C"/>
    <w:rsid w:val="00DE28CF"/>
    <w:rsid w:val="00DE34D4"/>
    <w:rsid w:val="00DF006D"/>
    <w:rsid w:val="00E04095"/>
    <w:rsid w:val="00E07C94"/>
    <w:rsid w:val="00E11B74"/>
    <w:rsid w:val="00E23107"/>
    <w:rsid w:val="00E24D83"/>
    <w:rsid w:val="00E31CED"/>
    <w:rsid w:val="00E347B1"/>
    <w:rsid w:val="00E35F85"/>
    <w:rsid w:val="00E40C12"/>
    <w:rsid w:val="00E45FE0"/>
    <w:rsid w:val="00E51338"/>
    <w:rsid w:val="00E56FE7"/>
    <w:rsid w:val="00E60312"/>
    <w:rsid w:val="00E723C7"/>
    <w:rsid w:val="00E806C6"/>
    <w:rsid w:val="00EA1051"/>
    <w:rsid w:val="00EA10EE"/>
    <w:rsid w:val="00EA1EAF"/>
    <w:rsid w:val="00EB2B4E"/>
    <w:rsid w:val="00EB2D29"/>
    <w:rsid w:val="00EB55B1"/>
    <w:rsid w:val="00ED0189"/>
    <w:rsid w:val="00ED20C4"/>
    <w:rsid w:val="00ED36BA"/>
    <w:rsid w:val="00EE1449"/>
    <w:rsid w:val="00EE6A95"/>
    <w:rsid w:val="00F0348D"/>
    <w:rsid w:val="00F043CD"/>
    <w:rsid w:val="00F13153"/>
    <w:rsid w:val="00F14C21"/>
    <w:rsid w:val="00F361F2"/>
    <w:rsid w:val="00F416FF"/>
    <w:rsid w:val="00F54AD1"/>
    <w:rsid w:val="00F70063"/>
    <w:rsid w:val="00F726E2"/>
    <w:rsid w:val="00F76109"/>
    <w:rsid w:val="00F82015"/>
    <w:rsid w:val="00F84ED5"/>
    <w:rsid w:val="00F87975"/>
    <w:rsid w:val="00F94DFC"/>
    <w:rsid w:val="00FA0ED9"/>
    <w:rsid w:val="00FC1298"/>
    <w:rsid w:val="00FC56B9"/>
    <w:rsid w:val="00FC5979"/>
    <w:rsid w:val="00FC73EA"/>
    <w:rsid w:val="00FD465E"/>
    <w:rsid w:val="00FE3E41"/>
    <w:rsid w:val="00FE510D"/>
    <w:rsid w:val="00FF1AD4"/>
    <w:rsid w:val="00FF2C0C"/>
    <w:rsid w:val="00FF7758"/>
    <w:rsid w:val="00FF7A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F2D2"/>
  <w15:chartTrackingRefBased/>
  <w15:docId w15:val="{E49DFE8D-1FC2-41BD-94BC-2F5485F0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6668"/>
    <w:rPr>
      <w:color w:val="0563C1"/>
      <w:u w:val="single"/>
    </w:rPr>
  </w:style>
  <w:style w:type="paragraph" w:styleId="Lijstalinea">
    <w:name w:val="List Paragraph"/>
    <w:basedOn w:val="Standaard"/>
    <w:uiPriority w:val="34"/>
    <w:qFormat/>
    <w:rsid w:val="00646668"/>
    <w:pPr>
      <w:spacing w:after="0" w:line="240" w:lineRule="auto"/>
      <w:ind w:left="720"/>
    </w:pPr>
    <w:rPr>
      <w:rFonts w:ascii="Calibri" w:hAnsi="Calibri" w:cs="Calibri"/>
    </w:rPr>
  </w:style>
  <w:style w:type="table" w:styleId="Tabelraster">
    <w:name w:val="Table Grid"/>
    <w:basedOn w:val="Standaardtabel"/>
    <w:uiPriority w:val="39"/>
    <w:rsid w:val="00AA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0370A"/>
    <w:rPr>
      <w:color w:val="605E5C"/>
      <w:shd w:val="clear" w:color="auto" w:fill="E1DFDD"/>
    </w:rPr>
  </w:style>
  <w:style w:type="paragraph" w:styleId="Ballontekst">
    <w:name w:val="Balloon Text"/>
    <w:basedOn w:val="Standaard"/>
    <w:link w:val="BallontekstChar"/>
    <w:uiPriority w:val="99"/>
    <w:semiHidden/>
    <w:unhideWhenUsed/>
    <w:rsid w:val="009F3A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3A74"/>
    <w:rPr>
      <w:rFonts w:ascii="Segoe UI" w:hAnsi="Segoe UI" w:cs="Segoe UI"/>
      <w:sz w:val="18"/>
      <w:szCs w:val="18"/>
    </w:rPr>
  </w:style>
  <w:style w:type="character" w:styleId="GevolgdeHyperlink">
    <w:name w:val="FollowedHyperlink"/>
    <w:basedOn w:val="Standaardalinea-lettertype"/>
    <w:uiPriority w:val="99"/>
    <w:semiHidden/>
    <w:unhideWhenUsed/>
    <w:rsid w:val="008D1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securitycoalition.be/resource/interactive-cyber-security-elearn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6295397D005944A228F7CC03FA81D6" ma:contentTypeVersion="14" ma:contentTypeDescription="Create a new document." ma:contentTypeScope="" ma:versionID="1099d46ef558ded15a1915ad147b2b6f">
  <xsd:schema xmlns:xsd="http://www.w3.org/2001/XMLSchema" xmlns:xs="http://www.w3.org/2001/XMLSchema" xmlns:p="http://schemas.microsoft.com/office/2006/metadata/properties" xmlns:ns3="b23f3d47-07ea-4250-8b89-a2636bca1ee3" xmlns:ns4="4235ed96-c020-44df-8ba1-75d4b7f8a734" targetNamespace="http://schemas.microsoft.com/office/2006/metadata/properties" ma:root="true" ma:fieldsID="a09c0a83c7cf5d5ec816e7f4a0dd86bf" ns3:_="" ns4:_="">
    <xsd:import namespace="b23f3d47-07ea-4250-8b89-a2636bca1ee3"/>
    <xsd:import namespace="4235ed96-c020-44df-8ba1-75d4b7f8a7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f3d47-07ea-4250-8b89-a2636bca1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5ed96-c020-44df-8ba1-75d4b7f8a7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0188A-155C-443F-86FD-388A96CE1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DB022-6401-416F-A8F8-88BBAB0E5C11}">
  <ds:schemaRefs>
    <ds:schemaRef ds:uri="http://schemas.microsoft.com/sharepoint/v3/contenttype/forms"/>
  </ds:schemaRefs>
</ds:datastoreItem>
</file>

<file path=customXml/itemProps3.xml><?xml version="1.0" encoding="utf-8"?>
<ds:datastoreItem xmlns:ds="http://schemas.openxmlformats.org/officeDocument/2006/customXml" ds:itemID="{2DCB44A9-D0A1-4290-97A3-7AD0A3C63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f3d47-07ea-4250-8b89-a2636bca1ee3"/>
    <ds:schemaRef ds:uri="4235ed96-c020-44df-8ba1-75d4b7f8a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1391</Words>
  <Characters>7652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Cools (HRZKMO-CSIPME)</dc:creator>
  <cp:keywords/>
  <dc:description/>
  <cp:lastModifiedBy>Jef Cools (HRZKMO-CSIPME)</cp:lastModifiedBy>
  <cp:revision>5</cp:revision>
  <dcterms:created xsi:type="dcterms:W3CDTF">2022-09-19T09:05:00Z</dcterms:created>
  <dcterms:modified xsi:type="dcterms:W3CDTF">2022-09-19T12:34:00Z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0x010100806295397D005944A228F7CC03FA81D6</vt:lpwstr>
  </property>
</Properties>
</file>